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Transformative</w:t>
      </w:r>
      <w:r>
        <w:t xml:space="preserve"> </w:t>
      </w:r>
      <w:r>
        <w:t xml:space="preserve">Hairdresser</w:t>
      </w:r>
      <w:r>
        <w:t xml:space="preserve"> </w:t>
      </w:r>
      <w:r>
        <w:t xml:space="preserve">Business</w:t>
      </w:r>
      <w:r>
        <w:t xml:space="preserve"> </w:t>
      </w:r>
      <w:r>
        <w:t xml:space="preserve">Model</w:t>
      </w:r>
      <w:r>
        <w:t xml:space="preserve"> </w:t>
      </w:r>
      <w:r>
        <w:t xml:space="preserve">in</w:t>
      </w:r>
      <w:r>
        <w:t xml:space="preserve"> </w:t>
      </w:r>
      <w:r>
        <w:t xml:space="preserve">Mexico</w:t>
      </w:r>
      <w:r>
        <w:t xml:space="preserve"> </w:t>
      </w:r>
      <w:r>
        <w:t xml:space="preserve">City</w:t>
      </w:r>
    </w:p>
    <w:bookmarkStart w:id="37" w:name="Xb561c6638ee10c6f5ec3c6b31e18ee7ff2d6d30"/>
    <w:p>
      <w:pPr>
        <w:pStyle w:val="Heading1"/>
      </w:pPr>
      <w:r>
        <w:t xml:space="preserve">A Strategic Case Study of the Hairdresser Industry in Mexico City, Mexico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Market Analysis and Operational Strategy for a Premium Hairdresser Brand in CDMX</w:t>
      </w:r>
    </w:p>
    <w:bookmarkStart w:id="20" w:name="executive-summary"/>
    <w:p>
      <w:pPr>
        <w:pStyle w:val="Heading3"/>
      </w:pPr>
      <w:r>
        <w:t xml:space="preserve">Executive Summary</w:t>
      </w:r>
    </w:p>
    <w:p>
      <w:pPr>
        <w:pStyle w:val="FirstParagraph"/>
      </w:pPr>
      <w:r>
        <w:t xml:space="preserve">This Case Study examines the dynamic landscape of the beauty industry within Mexico City, focusing on the operational challenges and strategic opportunities available to a modern Hairdresser enterprise. By analyzing consumer behavior, competitive density, and economic factors specific to this vibrant metropolis, we outline a roadmap for success that leverages local culture while adhering to global standards of excellence.</w:t>
      </w:r>
    </w:p>
    <w:bookmarkEnd w:id="20"/>
    <w:bookmarkStart w:id="21" w:name="introduction-the-context-of-mexico-city"/>
    <w:p>
      <w:pPr>
        <w:pStyle w:val="Heading2"/>
      </w:pPr>
      <w:r>
        <w:t xml:space="preserve">1. Introduction: The Context of Mexico City</w:t>
      </w:r>
    </w:p>
    <w:p>
      <w:pPr>
        <w:pStyle w:val="FirstParagraph"/>
      </w:pPr>
      <w:r>
        <w:t xml:space="preserve">Mexico City, often referred to locally as CDMX (Ciudad de México), is one of the most populous and culturally rich metropolitan areas in the world. With a population exceeding nine million residents within its city limits and over twenty-two million in the greater metropolitan area, it presents an unparalleled market for service-based industries. However, it is also a market characterized by intense competition, diverse socioeconomic strata, and rapidly changing consumer trends.</w:t>
      </w:r>
    </w:p>
    <w:p>
      <w:pPr>
        <w:pStyle w:val="BodyText"/>
      </w:pPr>
      <w:r>
        <w:t xml:space="preserve">In this context, a Hairdresser brand cannot rely solely on traditional service provision. The modern client in Mexico City demands more than just a cut or color; they seek an experience that aligns with their lifestyle identity. This Case Study explores how a Hairdresser business can navigate the complexities of CDMX to achieve sustainable growth and brand loyalty.</w:t>
      </w:r>
    </w:p>
    <w:bookmarkEnd w:id="21"/>
    <w:bookmarkStart w:id="24" w:name="Xc3076efa783d524e6a84624ba28a9b43c1f25e0"/>
    <w:p>
      <w:pPr>
        <w:pStyle w:val="Heading2"/>
      </w:pPr>
      <w:r>
        <w:t xml:space="preserve">2. Market Overview: The Hairdresser Landscape in CDMX</w:t>
      </w:r>
    </w:p>
    <w:p>
      <w:pPr>
        <w:pStyle w:val="FirstParagraph"/>
      </w:pPr>
      <w:r>
        <w:t xml:space="preserve">The beauty industry in Mexico is robust, but the segment specifically dedicated to professional hair care in Mexico City is saturated with both independent stylists and large salon chains. Understanding this dichotomy is crucial for any new entrant or existing player looking to pivot.</w:t>
      </w:r>
    </w:p>
    <w:bookmarkStart w:id="22" w:name="consumer-demographics"/>
    <w:p>
      <w:pPr>
        <w:pStyle w:val="Heading3"/>
      </w:pPr>
      <w:r>
        <w:t xml:space="preserve">2.1 Consumer Demographics</w:t>
      </w:r>
    </w:p>
    <w:p>
      <w:pPr>
        <w:pStyle w:val="FirstParagraph"/>
      </w:pPr>
      <w:r>
        <w:t xml:space="preserve">The target demographic for a premium Hairdresser service in Mexico City typically includes:</w:t>
      </w:r>
    </w:p>
    <w:p>
      <w:pPr>
        <w:numPr>
          <w:ilvl w:val="0"/>
          <w:numId w:val="1001"/>
        </w:numPr>
        <w:pStyle w:val="Compact"/>
      </w:pPr>
      <w:r>
        <w:rPr>
          <w:bCs/>
          <w:b/>
        </w:rPr>
        <w:t xml:space="preserve">The Professional Elite:</w:t>
      </w:r>
      <w:r>
        <w:t xml:space="preserve"> </w:t>
      </w:r>
      <w:r>
        <w:t xml:space="preserve">Concentrated in areas such as Polanco, Santa Fe, and Condesa. These clients have high disposable income and prioritize convenience, hygiene, and brand prestige.</w:t>
      </w:r>
    </w:p>
    <w:p>
      <w:pPr>
        <w:numPr>
          <w:ilvl w:val="0"/>
          <w:numId w:val="1001"/>
        </w:numPr>
        <w:pStyle w:val="Compact"/>
      </w:pPr>
      <w:r>
        <w:rPr>
          <w:bCs/>
          <w:b/>
        </w:rPr>
        <w:t xml:space="preserve">The Creative Class:</w:t>
      </w:r>
      <w:r>
        <w:t xml:space="preserve"> </w:t>
      </w:r>
      <w:r>
        <w:t xml:space="preserve">Residents of neighborhoods like Roma Norte and Juarez who value artistic expression. They are willing to pay a premium for unique styles and eco-friendly products.</w:t>
      </w:r>
    </w:p>
    <w:p>
      <w:pPr>
        <w:numPr>
          <w:ilvl w:val="0"/>
          <w:numId w:val="1001"/>
        </w:numPr>
        <w:pStyle w:val="Compact"/>
      </w:pPr>
      <w:r>
        <w:rPr>
          <w:bCs/>
          <w:b/>
        </w:rPr>
        <w:t xml:space="preserve">The Growing Middle Class:</w:t>
      </w:r>
      <w:r>
        <w:t xml:space="preserve"> </w:t>
      </w:r>
      <w:r>
        <w:t xml:space="preserve">Expanding into zones like Coyoacán and Tlalpan, these clients seek quality at mid-range prices, often driven by social media influences.</w:t>
      </w:r>
    </w:p>
    <w:bookmarkEnd w:id="22"/>
    <w:bookmarkStart w:id="23" w:name="competitive-analysis"/>
    <w:p>
      <w:pPr>
        <w:pStyle w:val="Heading3"/>
      </w:pPr>
      <w:r>
        <w:t xml:space="preserve">2.2 Competitive Analysis</w:t>
      </w:r>
    </w:p>
    <w:p>
      <w:pPr>
        <w:pStyle w:val="FirstParagraph"/>
      </w:pPr>
      <w:r>
        <w:t xml:space="preserve">In Mexico City, competition comes from two fronts: high-end international chains that have established a foothold in luxury malls, and local "peluquerías" that offer affordability. A successful Hairdresser strategy must differentiate itself by offering superior customer service technology integration (such as AI-driven appointment booking) and personalized consultation services that larger chains often lack.</w:t>
      </w:r>
    </w:p>
    <w:bookmarkEnd w:id="23"/>
    <w:bookmarkEnd w:id="24"/>
    <w:bookmarkStart w:id="28" w:name="strategic-challenges"/>
    <w:p>
      <w:pPr>
        <w:pStyle w:val="Heading2"/>
      </w:pPr>
      <w:r>
        <w:t xml:space="preserve">3. Strategic Challenges</w:t>
      </w:r>
    </w:p>
    <w:p>
      <w:pPr>
        <w:pStyle w:val="FirstParagraph"/>
      </w:pPr>
      <w:r>
        <w:t xml:space="preserve">Owning or managing a Hairdresser business in Mexico City presents unique hurdles that must be addressed through careful planning.</w:t>
      </w:r>
    </w:p>
    <w:bookmarkStart w:id="25" w:name="traffic-and-logistics"/>
    <w:p>
      <w:pPr>
        <w:pStyle w:val="Heading3"/>
      </w:pPr>
      <w:r>
        <w:t xml:space="preserve">3.1 Traffic and Logistics</w:t>
      </w:r>
    </w:p>
    <w:p>
      <w:pPr>
        <w:pStyle w:val="FirstParagraph"/>
      </w:pPr>
      <w:r>
        <w:t xml:space="preserve">Mexico City is notorious for its traffic congestion. For clients, the time spent traveling to a salon can be significant. Therefore, location strategy is paramount. A Hairdresser salon situated near major transit hubs or in walkable neighborhoods with high foot traffic will naturally attract more clients than one located in poorly accessible industrial zones.</w:t>
      </w:r>
    </w:p>
    <w:bookmarkEnd w:id="25"/>
    <w:bookmarkStart w:id="26" w:name="economic-volatility"/>
    <w:p>
      <w:pPr>
        <w:pStyle w:val="Heading3"/>
      </w:pPr>
      <w:r>
        <w:t xml:space="preserve">3.2 Economic Volatility</w:t>
      </w:r>
    </w:p>
    <w:p>
      <w:pPr>
        <w:pStyle w:val="FirstParagraph"/>
      </w:pPr>
      <w:r>
        <w:t xml:space="preserve">Inflation and currency fluctuations can impact the cost of hair care products, which are often imported. A Hairdresser business must have a supply chain strategy that mitigates these risks, perhaps by sourcing locally where possible or adjusting pricing models dynamically.</w:t>
      </w:r>
    </w:p>
    <w:bookmarkEnd w:id="26"/>
    <w:bookmarkStart w:id="27" w:name="talent-retention"/>
    <w:p>
      <w:pPr>
        <w:pStyle w:val="Heading3"/>
      </w:pPr>
      <w:r>
        <w:t xml:space="preserve">3.3 Talent Retention</w:t>
      </w:r>
    </w:p>
    <w:p>
      <w:pPr>
        <w:pStyle w:val="FirstParagraph"/>
      </w:pPr>
      <w:r>
        <w:t xml:space="preserve">The skilled workforce in the beauty sector is mobile. In Mexico City, stylists often have established client bases that follow them if they move to a competitor. To combat this, a Hairdresser brand must invest heavily in employee benefits, continuous education, and a positive work culture that fosters loyalty.</w:t>
      </w:r>
    </w:p>
    <w:bookmarkEnd w:id="27"/>
    <w:bookmarkEnd w:id="28"/>
    <w:bookmarkStart w:id="32" w:name="operational-strategy-for-success"/>
    <w:p>
      <w:pPr>
        <w:pStyle w:val="Heading2"/>
      </w:pPr>
      <w:r>
        <w:t xml:space="preserve">4. Operational Strategy for Success</w:t>
      </w:r>
    </w:p>
    <w:p>
      <w:pPr>
        <w:pStyle w:val="FirstParagraph"/>
      </w:pPr>
      <w:r>
        <w:t xml:space="preserve">To thrive in the Mexico City market, the Hairdresser business model must adapt to local nuances while maintaining international quality standards.</w:t>
      </w:r>
    </w:p>
    <w:bookmarkStart w:id="29" w:name="technology-integration"/>
    <w:p>
      <w:pPr>
        <w:pStyle w:val="Heading3"/>
      </w:pPr>
      <w:r>
        <w:t xml:space="preserve">4.1 Technology Integration</w:t>
      </w:r>
    </w:p>
    <w:p>
      <w:pPr>
        <w:pStyle w:val="FirstParagraph"/>
      </w:pPr>
      <w:r>
        <w:t xml:space="preserve">Mexico has a high penetration of smartphone usage and social media platforms like Instagram and WhatsApp. A modern Hairdresser service must leverage these tools for marketing and communication. Implementing a robust booking app, utilizing WhatsApp Business for client reminders, and showcasing before-and-after photos on Instagram are essential tactics.</w:t>
      </w:r>
    </w:p>
    <w:bookmarkEnd w:id="29"/>
    <w:bookmarkStart w:id="30" w:name="service-diversification"/>
    <w:p>
      <w:pPr>
        <w:pStyle w:val="Heading3"/>
      </w:pPr>
      <w:r>
        <w:t xml:space="preserve">4.2 Service Diversification</w:t>
      </w:r>
    </w:p>
    <w:p>
      <w:pPr>
        <w:pStyle w:val="FirstParagraph"/>
      </w:pPr>
      <w:r>
        <w:t xml:space="preserve">In Mexico City, the line between hair care and wellness is blurring. Successful Hairdresser salons now offer complementary services such as scalp treatments, keratin therapies (extremely popular in the humid climate of certain seasons), and even basic nail care. This cross-selling approach increases average transaction value.</w:t>
      </w:r>
    </w:p>
    <w:bookmarkEnd w:id="30"/>
    <w:bookmarkStart w:id="31" w:name="sustainability-as-a-differentiator"/>
    <w:p>
      <w:pPr>
        <w:pStyle w:val="Heading3"/>
      </w:pPr>
      <w:r>
        <w:t xml:space="preserve">4.3 Sustainability as a Differentiator</w:t>
      </w:r>
    </w:p>
    <w:p>
      <w:pPr>
        <w:pStyle w:val="FirstParagraph"/>
      </w:pPr>
      <w:r>
        <w:t xml:space="preserve">Eco-consciousness is rising among the younger demographics in CDMX. Adopting sustainable practices, such as using water-saving faucets, recycling hair products, and offering vegan-friendly hair care lines, can significantly enhance brand reputation and attract environmentally aware clients.</w:t>
      </w:r>
    </w:p>
    <w:bookmarkEnd w:id="31"/>
    <w:bookmarkEnd w:id="32"/>
    <w:bookmarkStart w:id="33" w:name="Xfe8babb3a65058791548fe4dd82ad13208637b1"/>
    <w:p>
      <w:pPr>
        <w:pStyle w:val="Heading2"/>
      </w:pPr>
      <w:r>
        <w:t xml:space="preserve">5. Marketing Strategy: Connecting with the Mexican Soul</w:t>
      </w:r>
    </w:p>
    <w:p>
      <w:pPr>
        <w:pStyle w:val="FirstParagraph"/>
      </w:pPr>
      <w:r>
        <w:t xml:space="preserve">Cultural relevance is key to marketing success in Mexico City. The Hairdresser brand should celebrate local culture through partnerships with local artists or hosting community events.</w:t>
      </w:r>
    </w:p>
    <w:p>
      <w:pPr>
        <w:numPr>
          <w:ilvl w:val="0"/>
          <w:numId w:val="1002"/>
        </w:numPr>
        <w:pStyle w:val="Compact"/>
      </w:pPr>
      <w:r>
        <w:rPr>
          <w:bCs/>
          <w:b/>
        </w:rPr>
        <w:t xml:space="preserve">Influencer Partnerships:</w:t>
      </w:r>
      <w:r>
        <w:t xml:space="preserve"> </w:t>
      </w:r>
      <w:r>
        <w:t xml:space="preserve">Collaborating with micro-influencers in CDMX who align with the brand’s aesthetic can drive significant foot traffic.</w:t>
      </w:r>
    </w:p>
    <w:p>
      <w:pPr>
        <w:numPr>
          <w:ilvl w:val="0"/>
          <w:numId w:val="1002"/>
        </w:numPr>
        <w:pStyle w:val="Compact"/>
      </w:pPr>
      <w:r>
        <w:rPr>
          <w:bCs/>
          <w:b/>
        </w:rPr>
        <w:t xml:space="preserve">Loyalty Programs:</w:t>
      </w:r>
      <w:r>
        <w:t xml:space="preserve"> </w:t>
      </w:r>
      <w:r>
        <w:t xml:space="preserve">Implementing a points-based system that rewards frequent visits and referrals is effective in building long-term relationships.</w:t>
      </w:r>
    </w:p>
    <w:p>
      <w:pPr>
        <w:numPr>
          <w:ilvl w:val="0"/>
          <w:numId w:val="1002"/>
        </w:numPr>
        <w:pStyle w:val="Compact"/>
      </w:pPr>
      <w:r>
        <w:rPr>
          <w:bCs/>
          <w:b/>
        </w:rPr>
        <w:t xml:space="preserve">Festive Promotions:</w:t>
      </w:r>
      <w:r>
        <w:t xml:space="preserve"> </w:t>
      </w:r>
      <w:r>
        <w:t xml:space="preserve">Aligning promotions with local holidays such as Día de los Muertos or Cinco de Mayo can create engaging marketing campaigns that resonate with local sentiment.</w:t>
      </w:r>
    </w:p>
    <w:bookmarkEnd w:id="33"/>
    <w:bookmarkStart w:id="34" w:name="financial-projections-and-roi"/>
    <w:p>
      <w:pPr>
        <w:pStyle w:val="Heading2"/>
      </w:pPr>
      <w:r>
        <w:t xml:space="preserve">6. Financial Projections and ROI</w:t>
      </w:r>
    </w:p>
    <w:p>
      <w:pPr>
        <w:pStyle w:val="FirstParagraph"/>
      </w:pPr>
      <w:r>
        <w:t xml:space="preserve">The initial investment for a Hairdresser salon in Mexico City varies based on location and size. However, the return on investment (ROI) can be substantial due to the high volume of foot traffic in central areas.</w:t>
      </w:r>
    </w:p>
    <w:p>
      <w:pPr>
        <w:pStyle w:val="BodyText"/>
      </w:pPr>
      <w:r>
        <w:rPr>
          <w:bCs/>
          <w:b/>
        </w:rPr>
        <w:t xml:space="preserve">Revenue Streams:</w:t>
      </w:r>
    </w:p>
    <w:p>
      <w:pPr>
        <w:numPr>
          <w:ilvl w:val="0"/>
          <w:numId w:val="1003"/>
        </w:numPr>
        <w:pStyle w:val="Compact"/>
      </w:pPr>
      <w:r>
        <w:t xml:space="preserve">Cutting and Styling Services</w:t>
      </w:r>
    </w:p>
    <w:p>
      <w:pPr>
        <w:numPr>
          <w:ilvl w:val="0"/>
          <w:numId w:val="1003"/>
        </w:numPr>
        <w:pStyle w:val="Compact"/>
      </w:pPr>
      <w:r>
        <w:t xml:space="preserve">Hair Coloring and Chemical Treatments</w:t>
      </w:r>
    </w:p>
    <w:p>
      <w:pPr>
        <w:numPr>
          <w:ilvl w:val="0"/>
          <w:numId w:val="1003"/>
        </w:numPr>
        <w:pStyle w:val="Compact"/>
      </w:pPr>
      <w:r>
        <w:t xml:space="preserve">Retail Sale of Hair Care Products</w:t>
      </w:r>
    </w:p>
    <w:p>
      <w:pPr>
        <w:numPr>
          <w:ilvl w:val="0"/>
          <w:numId w:val="1003"/>
        </w:numPr>
        <w:pStyle w:val="Compact"/>
      </w:pPr>
      <w:r>
        <w:t xml:space="preserve">Premium Membership Subscriptions for Regular Clients</w:t>
      </w:r>
    </w:p>
    <w:p>
      <w:pPr>
        <w:pStyle w:val="FirstParagraph"/>
      </w:pPr>
      <w:r>
        <w:t xml:space="preserve">Break-even analysis suggests that with a steady client acquisition rate of 50 new clients per month and a retention rate of 70%, profitability can be achieved within the first 18 months.</w:t>
      </w:r>
    </w:p>
    <w:bookmarkEnd w:id="34"/>
    <w:bookmarkStart w:id="35" w:name="conclusion"/>
    <w:p>
      <w:pPr>
        <w:pStyle w:val="Heading2"/>
      </w:pPr>
      <w:r>
        <w:t xml:space="preserve">7. Conclusion</w:t>
      </w:r>
    </w:p>
    <w:p>
      <w:pPr>
        <w:pStyle w:val="FirstParagraph"/>
      </w:pPr>
      <w:r>
        <w:t xml:space="preserve">The Case Study of establishing or expanding a Hairdresser business in Mexico City reveals a market with immense potential but also significant complexity. Success requires more than just technical hairdressing skills; it demands a deep understanding of the local culture, economic realities, and consumer preferences.</w:t>
      </w:r>
    </w:p>
    <w:p>
      <w:pPr>
        <w:pStyle w:val="BodyText"/>
      </w:pPr>
      <w:r>
        <w:t xml:space="preserve">By focusing on exceptional customer experience, leveraging digital tools for engagement, and maintaining operational agility in the face of logistical challenges like traffic and inflation, a Hairdresser brand can carve out a dominant position in Mexico City. The key lies in balancing global best practices with local authenticity. For entrepreneurs and investors looking at the Mexico market today, the Hairdresser sector offers a promising avenue for growth, provided that strategic planning is rigorous and client-centric.</w:t>
      </w:r>
    </w:p>
    <w:bookmarkEnd w:id="35"/>
    <w:bookmarkStart w:id="36" w:name="recommendations"/>
    <w:p>
      <w:pPr>
        <w:pStyle w:val="Heading2"/>
      </w:pPr>
      <w:r>
        <w:t xml:space="preserve">8. Recommendations</w:t>
      </w:r>
    </w:p>
    <w:p>
      <w:pPr>
        <w:numPr>
          <w:ilvl w:val="0"/>
          <w:numId w:val="1004"/>
        </w:numPr>
        <w:pStyle w:val="Compact"/>
      </w:pPr>
      <w:r>
        <w:rPr>
          <w:bCs/>
          <w:b/>
        </w:rPr>
        <w:t xml:space="preserve">Prioritize Location:</w:t>
      </w:r>
      <w:r>
        <w:t xml:space="preserve"> </w:t>
      </w:r>
      <w:r>
        <w:t xml:space="preserve">Secure space in high-visibility, accessible neighborhoods like Roma or Condesa.</w:t>
      </w:r>
    </w:p>
    <w:p>
      <w:pPr>
        <w:numPr>
          <w:ilvl w:val="0"/>
          <w:numId w:val="1004"/>
        </w:numPr>
        <w:pStyle w:val="Compact"/>
      </w:pPr>
      <w:r>
        <w:rPr>
          <w:bCs/>
          <w:b/>
        </w:rPr>
        <w:t xml:space="preserve">Digital First:</w:t>
      </w:r>
    </w:p>
    <w:p>
      <w:pPr>
        <w:numPr>
          <w:ilvl w:val="0"/>
          <w:numId w:val="1004"/>
        </w:numPr>
        <w:pStyle w:val="Compact"/>
      </w:pPr>
      <w:r>
        <w:t xml:space="preserve">Talent Development:: Create a training academy to retain top stylist talent.</w:t>
      </w:r>
    </w:p>
    <w:p>
      <w:pPr>
        <w:numPr>
          <w:ilvl w:val="0"/>
          <w:numId w:val="1004"/>
        </w:numPr>
        <w:pStyle w:val="Compact"/>
      </w:pPr>
      <w:r>
        <w:t xml:space="preserve">Cultural Integration:: Engage with the community through local events and partnerships to build brand trust.</w:t>
      </w:r>
    </w:p>
    <w:p>
      <w:r>
        <w:pict>
          <v:rect style="width:0;height:1.5pt" o:hralign="center" o:hrstd="t" o:hr="t"/>
        </w:pict>
      </w:r>
    </w:p>
    <w:p>
      <w:pPr>
        <w:pStyle w:val="FirstParagraph"/>
      </w:pPr>
      <w:r>
        <w:rPr>
          <w:iCs/>
          <w:i/>
        </w:rPr>
        <w:t xml:space="preserve">This Case Study is intended for informational purposes regarding business strategy in Mexico City. Specific financial figures are estimates based on current market trends.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Transformative Hairdresser Business Model in Mexico City</dc:title>
  <dc:creator/>
  <dc:language>en</dc:language>
  <cp:keywords/>
  <dcterms:created xsi:type="dcterms:W3CDTF">2026-07-30T01:32:06Z</dcterms:created>
  <dcterms:modified xsi:type="dcterms:W3CDTF">2026-07-30T01:32:06Z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