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Case</w:t>
      </w:r>
      <w:r>
        <w:t xml:space="preserve"> </w:t>
      </w:r>
      <w:r>
        <w:t xml:space="preserve">Study:</w:t>
      </w:r>
      <w:r>
        <w:t xml:space="preserve"> </w:t>
      </w:r>
      <w:r>
        <w:t xml:space="preserve">Navigating</w:t>
      </w:r>
      <w:r>
        <w:t xml:space="preserve"> </w:t>
      </w:r>
      <w:r>
        <w:t xml:space="preserve">the</w:t>
      </w:r>
      <w:r>
        <w:t xml:space="preserve"> </w:t>
      </w:r>
      <w:r>
        <w:t xml:space="preserve">Luxury</w:t>
      </w:r>
      <w:r>
        <w:t xml:space="preserve"> </w:t>
      </w:r>
      <w:r>
        <w:t xml:space="preserve">Beauty</w:t>
      </w:r>
      <w:r>
        <w:t xml:space="preserve"> </w:t>
      </w:r>
      <w:r>
        <w:t xml:space="preserve">Landscape</w:t>
      </w:r>
      <w:r>
        <w:t xml:space="preserve"> </w:t>
      </w:r>
      <w:r>
        <w:t xml:space="preserve">in</w:t>
      </w:r>
      <w:r>
        <w:t xml:space="preserve"> </w:t>
      </w:r>
      <w:r>
        <w:t xml:space="preserve">Qatar</w:t>
      </w:r>
      <w:r>
        <w:t xml:space="preserve"> </w:t>
      </w:r>
      <w:r>
        <w:t xml:space="preserve">Doha</w:t>
      </w:r>
    </w:p>
    <w:bookmarkStart w:id="30" w:name="Xf3d86f8efbc93f90ed4db0abb20030afff3bc9d"/>
    <w:p>
      <w:pPr>
        <w:pStyle w:val="Heading1"/>
      </w:pPr>
      <w:r>
        <w:t xml:space="preserve">Hairdresser Case Study: Navigating the Luxury Beauty Landscape in Qatar Doha</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Middle East &amp; North Africa (MENA)</w:t>
      </w:r>
      <w:r>
        <w:br/>
      </w:r>
      <w:r>
        <w:rPr>
          <w:bCs/>
          <w:b/>
        </w:rPr>
        <w:t xml:space="preserve">Focus Market:</w:t>
      </w:r>
      <w:r>
        <w:t xml:space="preserve">Doha, Qatar</w:t>
      </w:r>
    </w:p>
    <w:bookmarkStart w:id="20" w:name="executive-summary"/>
    <w:p>
      <w:pPr>
        <w:pStyle w:val="Heading2"/>
      </w:pPr>
      <w:r>
        <w:t xml:space="preserve">Executive Summary</w:t>
      </w:r>
    </w:p>
    <w:p>
      <w:pPr>
        <w:pStyle w:val="FirstParagraph"/>
      </w:pPr>
      <w:r>
        <w:t xml:space="preserve">The beauty and personal care industry in the Gulf Cooperation Council (GCC) countries is one of the most dynamic and rapidly growing sectors globally. Within this expansive market, Doha has emerged as a premier hub for luxury lifestyle services. This Case Study examines the operational, cultural, and strategic dynamics of establishing a high-end Hairdresser business in Qatar Doha. By analyzing consumer behavior, regulatory frameworks, and competitive landscapes, this document provides a comprehensive overview of opportunities and challenges inherent to this niche.</w:t>
      </w:r>
    </w:p>
    <w:bookmarkEnd w:id="20"/>
    <w:bookmarkStart w:id="21" w:name="market-overview-the-doha-context"/>
    <w:p>
      <w:pPr>
        <w:pStyle w:val="Heading2"/>
      </w:pPr>
      <w:r>
        <w:t xml:space="preserve">1. Market Overview: The Doha Context</w:t>
      </w:r>
    </w:p>
    <w:p>
      <w:pPr>
        <w:pStyle w:val="FirstParagraph"/>
      </w:pPr>
      <w:r>
        <w:t xml:space="preserve">Doha is not merely a city; it is a statement of modern ambition intertwined with deep-rooted tradition. With one of the highest per capita incomes in the world, residents possess significant disposable income dedicated to personal grooming and wellness. The market for a Hairdresser in Qatar Doha is characterized by an insatiable appetite for premium services, international trends, and exclusive experiences.</w:t>
      </w:r>
    </w:p>
    <w:p>
      <w:pPr>
        <w:pStyle w:val="BodyText"/>
      </w:pPr>
      <w:r>
        <w:t xml:space="preserve">The demographic composition of Doha is unique. It comprises a small percentage of Qatari nationals who form the cultural core, alongside a massive expatriate population from Europe, Asia, Africa, and other Arab nations. This diversity creates a complex yet lucrative target market for any Hairdresser establishment. The demand is year-round but spikes significantly during winter months when outdoor social activities increase and prior to major holidays such as Eid al-Fitr and Eid al-Adha.</w:t>
      </w:r>
    </w:p>
    <w:bookmarkEnd w:id="21"/>
    <w:bookmarkStart w:id="24" w:name="consumer-behavior-and-cultural-nuances"/>
    <w:p>
      <w:pPr>
        <w:pStyle w:val="Heading2"/>
      </w:pPr>
      <w:r>
        <w:t xml:space="preserve">2. Consumer Behavior and Cultural Nuances</w:t>
      </w:r>
    </w:p>
    <w:p>
      <w:pPr>
        <w:pStyle w:val="FirstParagraph"/>
      </w:pPr>
      <w:r>
        <w:t xml:space="preserve">To succeed in this sector, a Hairdresser must possess more than technical skill; they must possess cultural intelligence. In Qatar Doha, hair care is viewed as an essential component of social etiquette and personal branding.</w:t>
      </w:r>
    </w:p>
    <w:bookmarkStart w:id="22" w:name="the-female-market"/>
    <w:p>
      <w:pPr>
        <w:pStyle w:val="Heading3"/>
      </w:pPr>
      <w:r>
        <w:t xml:space="preserve">The Female Market</w:t>
      </w:r>
    </w:p>
    <w:p>
      <w:pPr>
        <w:pStyle w:val="FirstParagraph"/>
      </w:pPr>
      <w:r>
        <w:t xml:space="preserve">Qatari women are among the most active consumers of beauty services globally. There is a strong preference for voluminous, styled hair that complements traditional attire such as the Abaya and Shal. Consequently, services like keratin treatments, balayage coloring that remains subtle yet luxurious under headscarves, and intricate bridal styling are in high demand. A Hairdresser in Qatar Doha must be adept at working with diverse hair textures common among expatriate women as well.</w:t>
      </w:r>
    </w:p>
    <w:bookmarkEnd w:id="22"/>
    <w:bookmarkStart w:id="23" w:name="the-male-market"/>
    <w:p>
      <w:pPr>
        <w:pStyle w:val="Heading3"/>
      </w:pPr>
      <w:r>
        <w:t xml:space="preserve">The Male Market</w:t>
      </w:r>
    </w:p>
    <w:p>
      <w:pPr>
        <w:pStyle w:val="FirstParagraph"/>
      </w:pPr>
      <w:r>
        <w:t xml:space="preserve">The male grooming industry is experiencing a renaissance in Doha. Modern Qatari men and the vast expatriate male workforce are increasingly investing in premium haircuts, beard sculpting, and scalp treatments. The perception of grooming is shifting from a basic necessity to a sign of professional status.</w:t>
      </w:r>
    </w:p>
    <w:bookmarkEnd w:id="23"/>
    <w:bookmarkEnd w:id="24"/>
    <w:bookmarkStart w:id="25" w:name="strategic-location-and-physical-presence"/>
    <w:p>
      <w:pPr>
        <w:pStyle w:val="Heading2"/>
      </w:pPr>
      <w:r>
        <w:t xml:space="preserve">3. Strategic Location and Physical Presence</w:t>
      </w:r>
    </w:p>
    <w:p>
      <w:pPr>
        <w:pStyle w:val="FirstParagraph"/>
      </w:pPr>
      <w:r>
        <w:t xml:space="preserve">The location strategy for a Hairdresser in Qatar Doha is critical. High-end establishments typically cluster in specific zones that signal exclusivity and accessibility for high-net-worth individuals.</w:t>
      </w:r>
    </w:p>
    <w:p>
      <w:pPr>
        <w:numPr>
          <w:ilvl w:val="0"/>
          <w:numId w:val="1001"/>
        </w:numPr>
        <w:pStyle w:val="Compact"/>
      </w:pPr>
      <w:r>
        <w:rPr>
          <w:bCs/>
          <w:b/>
        </w:rPr>
        <w:t xml:space="preserve">The Pearl-Qatar:</w:t>
      </w:r>
      <w:r>
        <w:t xml:space="preserve"> </w:t>
      </w:r>
      <w:r>
        <w:t xml:space="preserve">A man-made island offering luxury waterfront living, this area attracts affluent expatriates and locals seeking privacy and premium service.</w:t>
      </w:r>
    </w:p>
    <w:p>
      <w:pPr>
        <w:numPr>
          <w:ilvl w:val="0"/>
          <w:numId w:val="1001"/>
        </w:numPr>
        <w:pStyle w:val="Compact"/>
      </w:pPr>
      <w:r>
        <w:rPr>
          <w:bCs/>
          <w:b/>
        </w:rPr>
        <w:t xml:space="preserve">Lusail City:</w:t>
      </w:r>
      <w:r>
        <w:t xml:space="preserve"> </w:t>
      </w:r>
      <w:r>
        <w:t xml:space="preserve">As Doha’s newest smart city, Lusail represents the future of urban living in Qatar. Early entry into this growing community allows a Hairdresser brand to capture a loyal following among early adopters.</w:t>
      </w:r>
    </w:p>
    <w:p>
      <w:pPr>
        <w:numPr>
          <w:ilvl w:val="0"/>
          <w:numId w:val="1001"/>
        </w:numPr>
        <w:pStyle w:val="Compact"/>
      </w:pPr>
      <w:r>
        <w:rPr>
          <w:bCs/>
          <w:b/>
        </w:rPr>
        <w:t xml:space="preserve">The Mall of Qatar / Villaggio:</w:t>
      </w:r>
      <w:r>
        <w:t xml:space="preserve"> </w:t>
      </w:r>
      <w:r>
        <w:t xml:space="preserve">For brands relying on foot traffic, integrating within or near these major luxury retail hubs ensures visibility among consumers already in a spending mindset.</w:t>
      </w:r>
    </w:p>
    <w:p>
      <w:pPr>
        <w:pStyle w:val="FirstParagraph"/>
      </w:pPr>
      <w:r>
        <w:t xml:space="preserve">A successful Hairdresser venue in Qatar Doha often mirrors the opulence expected by clients. Interiors are designed to be Instagram-worthy, providing not just a service but a social experience. Amenities such as private consultation rooms for women, ensuring modesty and privacy, are standard requirements.</w:t>
      </w:r>
    </w:p>
    <w:bookmarkEnd w:id="25"/>
    <w:bookmarkStart w:id="26" w:name="X91de71ef28dab0678f9e39edd802d8e0c2205d7"/>
    <w:p>
      <w:pPr>
        <w:pStyle w:val="Heading2"/>
      </w:pPr>
      <w:r>
        <w:t xml:space="preserve">4. Regulatory Environment and Labor Dynamics</w:t>
      </w:r>
    </w:p>
    <w:p>
      <w:pPr>
        <w:pStyle w:val="FirstParagraph"/>
      </w:pPr>
      <w:r>
        <w:t xml:space="preserve">Operating a Hairdresser business in Qatar requires strict adherence to local laws. The Ministry of Public Health sets rigorous hygiene standards for all beauty establishments. Regular inspections ensure that sterilization protocols are met, which is paramount given the close physical nature of hairdressing.</w:t>
      </w:r>
    </w:p>
    <w:p>
      <w:pPr>
        <w:pStyle w:val="BodyText"/>
      </w:pPr>
      <w:r>
        <w:t xml:space="preserve">Labor dynamics present both challenges and opportunities. Qatar relies heavily on expatriate labor for skilled trades. For a Hairdresser brand to succeed, recruiting talent is a priority. This involves navigating visa regulations and offering competitive compensation packages to attract top-tier stylists from Europe (particularly Italy, France, and the UK) as well as Asia (Philippines and Indonesia). The multicultural staff mirrors the customer base, allowing for personalized service in multiple languages.</w:t>
      </w:r>
    </w:p>
    <w:bookmarkEnd w:id="26"/>
    <w:bookmarkStart w:id="27" w:name="digital-marketing-and-branding"/>
    <w:p>
      <w:pPr>
        <w:pStyle w:val="Heading2"/>
      </w:pPr>
      <w:r>
        <w:t xml:space="preserve">5. Digital Marketing and Branding</w:t>
      </w:r>
    </w:p>
    <w:p>
      <w:pPr>
        <w:pStyle w:val="FirstParagraph"/>
      </w:pPr>
      <w:r>
        <w:t xml:space="preserve">In Qatar Doha, digital presence is not optional; it is the primary storefront. Platforms such as Instagram, Snapchat, and TikTok are heavily utilized by residents to discover new beauty spots. A Hairdresser brand must invest in high-quality visual content showcasing before-and-after transformations.</w:t>
      </w:r>
    </w:p>
    <w:p>
      <w:pPr>
        <w:pStyle w:val="BodyText"/>
      </w:pPr>
      <w:r>
        <w:t xml:space="preserve">Influencer marketing plays a pivotal role here. Collaborating with local lifestyle influencers who hold significant sway over consumer trends can rapidly elevate a Hairdresser salon's profile. However, authenticity is key; the Qatari audience is discerning and can detect inauthentic endorsements quickly.</w:t>
      </w:r>
    </w:p>
    <w:bookmarkEnd w:id="27"/>
    <w:bookmarkStart w:id="28" w:name="challenges-and-risk-mitigation"/>
    <w:p>
      <w:pPr>
        <w:pStyle w:val="Heading2"/>
      </w:pPr>
      <w:r>
        <w:t xml:space="preserve">6. Challenges and Risk Mitigation</w:t>
      </w:r>
    </w:p>
    <w:p>
      <w:pPr>
        <w:pStyle w:val="FirstParagraph"/>
      </w:pPr>
      <w:r>
        <w:t xml:space="preserve">While the market is lucrative, several challenges exist:</w:t>
      </w:r>
    </w:p>
    <w:p>
      <w:pPr>
        <w:numPr>
          <w:ilvl w:val="0"/>
          <w:numId w:val="1002"/>
        </w:numPr>
        <w:pStyle w:val="Compact"/>
      </w:pPr>
      <w:r>
        <w:rPr>
          <w:bCs/>
          <w:b/>
        </w:rPr>
        <w:t xml:space="preserve">Humidity and Heat:</w:t>
      </w:r>
      <w:r>
        <w:t xml:space="preserve">Doha’s climate can impact hair health, leading to increased demand for corrective treatments. A Hairdresser must be educated on dealing with humidity-induced frizz and damage.</w:t>
      </w:r>
    </w:p>
    <w:p>
      <w:pPr>
        <w:numPr>
          <w:ilvl w:val="0"/>
          <w:numId w:val="1002"/>
        </w:numPr>
        <w:pStyle w:val="Compact"/>
      </w:pPr>
      <w:r>
        <w:rPr>
          <w:bCs/>
          <w:b/>
        </w:rPr>
        <w:t xml:space="preserve">Intense Competition:</w:t>
      </w:r>
      <w:r>
        <w:t xml:space="preserve">The saturation of luxury salons in Doha means that differentiation is difficult. Brands must offer unique value propositions, such as specialized organic products, innovative technologies, or exclusive membership models.</w:t>
      </w:r>
    </w:p>
    <w:p>
      <w:pPr>
        <w:numPr>
          <w:ilvl w:val="0"/>
          <w:numId w:val="1002"/>
        </w:numPr>
        <w:pStyle w:val="Compact"/>
      </w:pPr>
      <w:r>
        <w:rPr>
          <w:bCs/>
          <w:b/>
        </w:rPr>
        <w:t xml:space="preserve">Economic Fluctuations:</w:t>
      </w:r>
      <w:r>
        <w:t xml:space="preserve">While generally stable, the global economic climate affects spending habits. A Hairdresser business should maintain a diversified service portfolio to withstand potential downturns.</w:t>
      </w:r>
    </w:p>
    <w:bookmarkEnd w:id="28"/>
    <w:bookmarkStart w:id="29" w:name="conclusion-and-future-outlook"/>
    <w:p>
      <w:pPr>
        <w:pStyle w:val="Heading2"/>
      </w:pPr>
      <w:r>
        <w:t xml:space="preserve">7. Conclusion and Future Outlook</w:t>
      </w:r>
    </w:p>
    <w:p>
      <w:pPr>
        <w:pStyle w:val="FirstParagraph"/>
      </w:pPr>
      <w:r>
        <w:t xml:space="preserve">The case for establishing a Hairdresser business in Qatar Doha is robust, driven by high disposable income, a culture that values appearance, and ongoing urban development through initiatives like Qatar National Vision 2030. Success lies not just in cutting hair but in creating an environment of luxury, privacy, and exceptional care.</w:t>
      </w:r>
    </w:p>
    <w:p>
      <w:pPr>
        <w:pStyle w:val="BodyText"/>
      </w:pPr>
      <w:r>
        <w:t xml:space="preserve">For entrepreneurs looking to enter this market, the key is localization combined with international standards. Understanding the subtle cultural preferences of Qatari nationals while catering to the diverse tastes of expatriates will define a brand's longevity. As Doha continues to position itself as a global hub for culture and sport, including hosting events like the FIFA World Cup legacy projects, the demand for premium personal services is expected to grow further. The Hairdresser in Qatar Doha is not just a service provider; they are a curator of confidence and style in one of the Middle East's most vibrant capitals.</w:t>
      </w:r>
    </w:p>
    <w:p>
      <w:pPr>
        <w:pStyle w:val="BodyText"/>
      </w:pPr>
      <w:r>
        <w:rPr>
          <w:bCs/>
          <w:b/>
        </w:rPr>
        <w:t xml:space="preserve">Key Takeaway:</w:t>
      </w:r>
      <w:r>
        <w:t xml:space="preserve"> </w:t>
      </w:r>
      <w:r>
        <w:t xml:space="preserve">A successful Hairdresser strategy in Qatar Doha requires a hybrid approach: world-class technical excellence paired with deep cultural respect and luxury hospitality standards tailored to the unique demographic mix of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Case Study: Navigating the Luxury Beauty Landscape in Qatar Doha</dc:title>
  <dc:creator/>
  <dc:language>en</dc:language>
  <cp:keywords/>
  <dcterms:created xsi:type="dcterms:W3CDTF">2026-07-29T08:38:57Z</dcterms:created>
  <dcterms:modified xsi:type="dcterms:W3CDTF">2026-07-29T08:38:57Z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