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of</w:t>
      </w:r>
      <w:r>
        <w:t xml:space="preserve"> </w:t>
      </w:r>
      <w:r>
        <w:t xml:space="preserve">Premium</w:t>
      </w:r>
      <w:r>
        <w:t xml:space="preserve"> </w:t>
      </w:r>
      <w:r>
        <w:t xml:space="preserve">Hairdressing</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046e12db2585ce18da999f5fe464b29807aaba4"/>
    <w:p>
      <w:pPr>
        <w:pStyle w:val="Heading1"/>
      </w:pPr>
      <w:r>
        <w:t xml:space="preserve">Case Study Strategic Expansion of Premium Hairdressing Services in Saudi Arabia Jeddah</w:t>
      </w:r>
    </w:p>
    <w:p>
      <w:pPr>
        <w:pStyle w:val="FirstParagraph"/>
      </w:pPr>
      <w:r>
        <w:rPr>
          <w:bCs/>
          <w:b/>
        </w:rPr>
        <w:t xml:space="preserve">Date:</w:t>
      </w:r>
      <w:r>
        <w:t xml:space="preserve"> </w:t>
      </w:r>
      <w:r>
        <w:t xml:space="preserve">October 2023</w:t>
      </w:r>
      <w:r>
        <w:br/>
      </w:r>
      <w:r>
        <w:rPr>
          <w:bCs/>
          <w:b/>
        </w:rPr>
        <w:t xml:space="preserve">Docusent Type:</w:t>
      </w:r>
      <w:r>
        <w:t xml:space="preserve"> </w:t>
      </w:r>
      <w:hyperlink w:anchor="Xa39a3ee5e6b4b0d3255bfef95601890afd80709">
        <w:r>
          <w:rPr>
            <w:rStyle w:val="Hyperlink"/>
          </w:rPr>
          <w:t xml:space="preserve">Market Analysis &amp; Business Strategy Case Study</w:t>
        </w:r>
      </w:hyperlink>
    </w:p>
    <w:bookmarkStart w:id="20" w:name="executive-summary"/>
    <w:p>
      <w:pPr>
        <w:pStyle w:val="Heading2"/>
      </w:pPr>
      <w:r>
        <w:t xml:space="preserve">1. Executive Summary</w:t>
      </w:r>
    </w:p>
    <w:p>
      <w:pPr>
        <w:pStyle w:val="FirstParagraph"/>
      </w:pPr>
      <w:r>
        <w:t xml:space="preserve">This Case Study examines the dynamic evolution of the beauty and personal grooming sector, specifically focusing on the Hairdresser industry within the vibrant city of Saudi Arabia Jeddah. As part of Saudi Vision 2030, the Kingdom is undergoing a massive socio-economic transformation that has profoundly impacted consumer behavior. This document analyzes how modern Hairdresser establishments in Saudi Arabia Jeddah are adapting to regulatory changes, cultural nuances, and rising demand for luxury services. The study highlights the shift from traditional neighborhood salons to high-end, branded experience centers that cater to both local residents and a growing influx of tourists.</w:t>
      </w:r>
    </w:p>
    <w:bookmarkEnd w:id="20"/>
    <w:bookmarkStart w:id="21" w:name="X212683813b9dc0646c657be6a6923bdcc4b497f"/>
    <w:p>
      <w:pPr>
        <w:pStyle w:val="Heading2"/>
      </w:pPr>
      <w:r>
        <w:t xml:space="preserve">2. Background: The Context of Saudi Arabia Jeddah</w:t>
      </w:r>
    </w:p>
    <w:p>
      <w:pPr>
        <w:pStyle w:val="FirstParagraph"/>
      </w:pPr>
      <w:r>
        <w:t xml:space="preserve">Jeddah, often referred to as the "Bride of the Red Sea," is not only the commercial capital and main gateway to Makkah but also a cultural hub known for its liberal outlook compared to other parts of the Kingdom. However, it remains deeply rooted in Islamic traditions. For a Hairdresser business operating in Saudi Arabia Jeddah, this duality presents both opportunities and challenges.</w:t>
      </w:r>
    </w:p>
    <w:p>
      <w:pPr>
        <w:pStyle w:val="BodyText"/>
      </w:pPr>
      <w:r>
        <w:t xml:space="preserve">Historically, the beauty industry in Saudi Arabia was segregated by gender. With recent social reforms allowing for greater integration of services and more relaxed dress codes for non-Muslims or specific contexts, the market has expanded significantly. In Jeddah specifically, the Hairdresser sector has seen a surge in demand due to increased disposable income among expatriates and locals alike. The city’s cosmopolitan nature creates a unique environment where international beauty trends intersect with traditional Saudi aesthetics.</w:t>
      </w:r>
    </w:p>
    <w:bookmarkEnd w:id="21"/>
    <w:bookmarkStart w:id="22" w:name="problem-statement"/>
    <w:p>
      <w:pPr>
        <w:pStyle w:val="Heading2"/>
      </w:pPr>
      <w:r>
        <w:t xml:space="preserve">3. Problem Statement</w:t>
      </w:r>
    </w:p>
    <w:p>
      <w:pPr>
        <w:pStyle w:val="FirstParagraph"/>
      </w:pPr>
      <w:r>
        <w:t xml:space="preserve">The core challenge identified in this Case Study is the need for Hairdresser businesses to balance compliance with local cultural expectations while meeting the high standards expected by modern consumers. Many emerging salons in Saudi Arabia Jeddah struggle with:</w:t>
      </w:r>
    </w:p>
    <w:p>
      <w:pPr>
        <w:numPr>
          <w:ilvl w:val="0"/>
          <w:numId w:val="1001"/>
        </w:numPr>
        <w:pStyle w:val="Compact"/>
      </w:pPr>
      <w:r>
        <w:rPr>
          <w:bCs/>
          <w:b/>
        </w:rPr>
        <w:t xml:space="preserve">Cultural Sensitivity:</w:t>
      </w:r>
      <w:r>
        <w:t xml:space="preserve"> </w:t>
      </w:r>
      <w:r>
        <w:t xml:space="preserve">Ensuring that marketing materials and service offerings respect local modesty norms, particularly for female clientele who may prefer private sections or specific hours.</w:t>
      </w:r>
    </w:p>
    <w:p>
      <w:pPr>
        <w:numPr>
          <w:ilvl w:val="0"/>
          <w:numId w:val="1001"/>
        </w:numPr>
        <w:pStyle w:val="Compact"/>
      </w:pPr>
      <w:r>
        <w:rPr>
          <w:bCs/>
          <w:b/>
        </w:rPr>
        <w:t xml:space="preserve">Talent Acquisition:</w:t>
      </w:r>
      <w:r>
        <w:t xml:space="preserve"> </w:t>
      </w:r>
      <w:r>
        <w:t xml:space="preserve">Finding skilled Hairdresser professionals who are not only technically proficient in global trends but also culturally competent to serve a diverse demographic.</w:t>
      </w:r>
    </w:p>
    <w:p>
      <w:pPr>
        <w:numPr>
          <w:ilvl w:val="0"/>
          <w:numId w:val="1001"/>
        </w:numPr>
        <w:pStyle w:val="Compact"/>
      </w:pPr>
      <w:r>
        <w:rPr>
          <w:bCs/>
          <w:b/>
        </w:rPr>
        <w:t xml:space="preserve">Brand Differentiation:</w:t>
      </w:r>
      <w:r>
        <w:t xml:space="preserve"> </w:t>
      </w:r>
      <w:r>
        <w:t xml:space="preserve">In a crowded market, distinguishing oneself as a premium Hairdresser brand requires more than just technical skill; it requires an understanding of the Jeddah lifestyle.</w:t>
      </w:r>
    </w:p>
    <w:bookmarkEnd w:id="22"/>
    <w:bookmarkStart w:id="25" w:name="Xf80900670a6bb56e2b0ba12524fed9ec35e075f"/>
    <w:p>
      <w:pPr>
        <w:pStyle w:val="Heading2"/>
      </w:pPr>
      <w:r>
        <w:t xml:space="preserve">4. Market Analysis: The Demand for Hairdresser Services</w:t>
      </w:r>
    </w:p>
    <w:p>
      <w:pPr>
        <w:pStyle w:val="FirstParagraph"/>
      </w:pPr>
      <w:r>
        <w:t xml:space="preserve">The demographic landscape of Saudi Arabia Jeddah is shifting rapidly. With a young population that is highly active on social media platforms like TikTok and Instagram, there is a significant pressure to look presentable. This has driven the Hairdresser industry to evolve from simple cut-and-shave services into comprehensive lifestyle hubs.</w:t>
      </w:r>
    </w:p>
    <w:bookmarkStart w:id="23" w:name="consumer-behavior"/>
    <w:p>
      <w:pPr>
        <w:pStyle w:val="Heading3"/>
      </w:pPr>
      <w:r>
        <w:t xml:space="preserve">4.1 Consumer Behavior</w:t>
      </w:r>
    </w:p>
    <w:p>
      <w:pPr>
        <w:pStyle w:val="FirstParagraph"/>
      </w:pPr>
      <w:r>
        <w:t xml:space="preserve">In Saudi Arabia Jeddah, the average consumer is increasingly willing to pay a premium for hygiene, authenticity, and luxury experiences. The modern Hairdresser client in Jeddah seeks transparency in pricing and product quality. Furthermore, there is a growing trend towards sustainability and ethical beauty practices. Consumers are asking questions about the origin of hair products used by their Hairdresser, reflecting a global shift towards conscious consumerism.</w:t>
      </w:r>
    </w:p>
    <w:bookmarkEnd w:id="23"/>
    <w:bookmarkStart w:id="24" w:name="competitive-landscape"/>
    <w:p>
      <w:pPr>
        <w:pStyle w:val="Heading3"/>
      </w:pPr>
      <w:r>
        <w:t xml:space="preserve">4.2 Competitive Landscape</w:t>
      </w:r>
    </w:p>
    <w:p>
      <w:pPr>
        <w:pStyle w:val="FirstParagraph"/>
      </w:pPr>
      <w:r>
        <w:t xml:space="preserve">The competition in Saudi Arabia Jeddah is fierce. It ranges from high-end hotel spas that offer full-service grooming to specialized boutique Hairdresser studios in neighborhoods like Al-Rawdah and Al-Azizia. International chains have also entered the market, bringing global brand recognition but often lacking local cultural nuance. Local businesses that successfully blend international expertise with Jeddah-specific cultural understanding are gaining market share.</w:t>
      </w:r>
    </w:p>
    <w:bookmarkEnd w:id="24"/>
    <w:bookmarkEnd w:id="25"/>
    <w:bookmarkStart w:id="26" w:name="X48c7e44732278fcd9f44367514ae76e26db806f"/>
    <w:p>
      <w:pPr>
        <w:pStyle w:val="Heading2"/>
      </w:pPr>
      <w:r>
        <w:t xml:space="preserve">5. Strategic Response: Adapting the Hairdresser Model</w:t>
      </w:r>
    </w:p>
    <w:p>
      <w:pPr>
        <w:pStyle w:val="FirstParagraph"/>
      </w:pPr>
      <w:r>
        <w:t xml:space="preserve">To address the challenges outlined above, successful Hairdresser establishments in Saudi Arabia Jeddah have adopted several key strategies:</w:t>
      </w:r>
    </w:p>
    <w:p>
      <w:pPr>
        <w:numPr>
          <w:ilvl w:val="0"/>
          <w:numId w:val="1002"/>
        </w:numPr>
        <w:pStyle w:val="Compact"/>
      </w:pPr>
      <w:r>
        <w:rPr>
          <w:bCs/>
          <w:b/>
        </w:rPr>
        <w:t xml:space="preserve">Segregated and Hybrid Models:</w:t>
      </w:r>
      <w:r>
        <w:t xml:space="preserve"> </w:t>
      </w:r>
      <w:r>
        <w:t xml:space="preserve">Many top-tier Hairdresser salons in Saudi Arabia Jeddah offer both fully private sections for women and inclusive spaces for men. Some adopt a "family salon" model during off-peak hours, catering to families together, which is increasingly popular in affluent districts.</w:t>
      </w:r>
    </w:p>
    <w:p>
      <w:pPr>
        <w:numPr>
          <w:ilvl w:val="0"/>
          <w:numId w:val="1002"/>
        </w:numPr>
        <w:pStyle w:val="Compact"/>
      </w:pPr>
      <w:r>
        <w:rPr>
          <w:bCs/>
          <w:b/>
        </w:rPr>
        <w:t xml:space="preserve">Digital Integration:</w:t>
      </w:r>
      <w:r>
        <w:t xml:space="preserve"> </w:t>
      </w:r>
      <w:r>
        <w:t xml:space="preserve">Booking systems are now almost exclusively digital via apps and WhatsApp Business API. A modern Hairdresser business must have a robust online presence with easy scheduling, price transparency, and portfolio showcases on Instagram.</w:t>
      </w:r>
    </w:p>
    <w:p>
      <w:pPr>
        <w:numPr>
          <w:ilvl w:val="0"/>
          <w:numId w:val="1002"/>
        </w:numPr>
        <w:pStyle w:val="Compact"/>
      </w:pPr>
      <w:r>
        <w:rPr>
          <w:bCs/>
          <w:b/>
        </w:rPr>
        <w:t xml:space="preserve">Cultural Training for Staff:</w:t>
      </w:r>
      <w:r>
        <w:t xml:space="preserve"> </w:t>
      </w:r>
      <w:r>
        <w:t xml:space="preserve">It is no longer sufficient for a Hairdresser to simply know how to cut hair. Staff in Saudi Arabia Jeddah undergo rigorous training on customer etiquette, understanding modesty requirements, and speaking multiple languages (Arabic, English, Hindi/Urdu) to serve the diverse expatriate community.</w:t>
      </w:r>
    </w:p>
    <w:bookmarkEnd w:id="26"/>
    <w:bookmarkStart w:id="27" w:name="operational-challenges-and-solutions"/>
    <w:p>
      <w:pPr>
        <w:pStyle w:val="Heading2"/>
      </w:pPr>
      <w:r>
        <w:t xml:space="preserve">6. Operational Challenges and Solutions</w:t>
      </w:r>
    </w:p>
    <w:p>
      <w:pPr>
        <w:pStyle w:val="FirstParagraph"/>
      </w:pPr>
      <w:r>
        <w:rPr>
          <w:bCs/>
          <w:b/>
        </w:rPr>
        <w:t xml:space="preserve">Skill Gap:</w:t>
      </w:r>
      <w:r>
        <w:br/>
      </w:r>
      <w:r>
        <w:t xml:space="preserve">There is a noted gap between theoretical knowledge and practical application in local vocational training for Hairdresser roles. To combat this, leading companies in Saudi Arabia Jeddah have partnered with international academies to bring certified trainers into the Kingdom. This ensures that the Hairdresser workforce remains up-to-date with global techniques such as balayage, keratin treatments, and modern men’s grooming trends.</w:t>
      </w:r>
    </w:p>
    <w:p>
      <w:pPr>
        <w:pStyle w:val="BodyText"/>
      </w:pPr>
      <w:r>
        <w:rPr>
          <w:bCs/>
          <w:b/>
        </w:rPr>
        <w:t xml:space="preserve">Regulatory Compliance:</w:t>
      </w:r>
      <w:r>
        <w:br/>
      </w:r>
      <w:r>
        <w:t xml:space="preserve">Operating a Hairdresser business in Saudi Arabia requires strict adherence to regulations set by the Ministry of Commerce and the General Authority for Municipalities and Rural Affairs. Licensing requirements have become more stringent regarding hygiene standards. Successful businesses invest heavily in interior design that facilitates easy cleaning and inspection, turning compliance into a marketing asset by showcasing their sterile, modern environments.</w:t>
      </w:r>
    </w:p>
    <w:bookmarkEnd w:id="27"/>
    <w:bookmarkStart w:id="28" w:name="X736fec7e33f6ec9af6ec7ca837f7d885d030f4f"/>
    <w:p>
      <w:pPr>
        <w:pStyle w:val="Heading2"/>
      </w:pPr>
      <w:r>
        <w:t xml:space="preserve">7. Financial Performance and Growth Prospects</w:t>
      </w:r>
    </w:p>
    <w:p>
      <w:pPr>
        <w:pStyle w:val="FirstParagraph"/>
      </w:pPr>
      <w:r>
        <w:t xml:space="preserve">The financial outlook for the Hairdresser industry in Saudi Arabia Jeddah is positive. Post-pandemic recovery has been robust, with spending on personal grooming exceeding pre-2019 levels. Average transaction values have increased as consumers opt for more complex services rather than basic trims.</w:t>
      </w:r>
    </w:p>
    <w:p>
      <w:pPr>
        <w:pStyle w:val="BodyText"/>
      </w:pPr>
      <w:r>
        <w:t xml:space="preserve">Moreover, the influx of tourists visiting Saudi Arabia Jeddah for Hajj, Umrah, and leisure tourism creates a secondary revenue stream. Tourists often seek premium grooming services before or after their religious pilgrimages. Hairdresser brands that offer multilingual services and accept international payment methods are capturing this lucrative segment effectively.</w:t>
      </w:r>
    </w:p>
    <w:bookmarkEnd w:id="28"/>
    <w:bookmarkStart w:id="29" w:name="conclusion"/>
    <w:p>
      <w:pPr>
        <w:pStyle w:val="Heading2"/>
      </w:pPr>
      <w:r>
        <w:t xml:space="preserve">8. Conclusion</w:t>
      </w:r>
    </w:p>
    <w:p>
      <w:pPr>
        <w:pStyle w:val="FirstParagraph"/>
      </w:pPr>
      <w:r>
        <w:t xml:space="preserve">The Case Study of the Hairdresser industry in Saudi Arabia Jeddah illustrates a market in rapid transition. Success is no longer defined solely by technical hairdressing skills but by the ability to create a culturally attuned, digitally integrated, and luxurious customer experience. For entrepreneurs and investors looking at this sector, the key lies in understanding that "Saudi Arabia Jeddah" is not just a location; it is a specific cultural ecosystem with unique demands. The modern Hairdresser must be part artist, part therapist, and part cultural ambassador.</w:t>
      </w:r>
    </w:p>
    <w:p>
      <w:pPr>
        <w:pStyle w:val="BodyText"/>
      </w:pPr>
      <w:r>
        <w:t xml:space="preserve">As Saudi Vision 2030 continues to reshape the social fabric of the Kingdom, the demand for high-quality personal grooming services will only grow. Businesses that embrace this change while respecting local traditions will thrive. The future of the Hairdresser business in Saudi Arabia Jeddah is bright, driven by a young population eager to express themselves through style and grooming.</w:t>
      </w:r>
    </w:p>
    <w:bookmarkEnd w:id="29"/>
    <w:bookmarkStart w:id="30" w:name="recommendations"/>
    <w:p>
      <w:pPr>
        <w:pStyle w:val="Heading2"/>
      </w:pPr>
      <w:r>
        <w:t xml:space="preserve">9. Recommendations</w:t>
      </w:r>
    </w:p>
    <w:p>
      <w:pPr>
        <w:numPr>
          <w:ilvl w:val="0"/>
          <w:numId w:val="1003"/>
        </w:numPr>
        <w:pStyle w:val="Compact"/>
      </w:pPr>
      <w:r>
        <w:rPr>
          <w:bCs/>
          <w:b/>
        </w:rPr>
        <w:t xml:space="preserve">Invest in Local Talent:</w:t>
      </w:r>
      <w:r>
        <w:t xml:space="preserve"> </w:t>
      </w:r>
      <w:r>
        <w:t xml:space="preserve">Partner with vocational training centers in Jeddah to create a pipeline of skilled Hairdresser professionals.</w:t>
      </w:r>
    </w:p>
    <w:p>
      <w:pPr>
        <w:numPr>
          <w:ilvl w:val="0"/>
          <w:numId w:val="1003"/>
        </w:numPr>
        <w:pStyle w:val="Compact"/>
      </w:pPr>
      <w:r>
        <w:rPr>
          <w:bCs/>
          <w:b/>
        </w:rPr>
        <w:t xml:space="preserve">Leverage Digital Marketing:</w:t>
      </w:r>
      <w:r>
        <w:t xml:space="preserve"> </w:t>
      </w:r>
      <w:r>
        <w:t xml:space="preserve">Utilize influencer marketing within Saudi Arabia, focusing on local Jeddah-based content creators who resonate with the youth demographic.</w:t>
      </w:r>
    </w:p>
    <w:p>
      <w:pPr>
        <w:numPr>
          <w:ilvl w:val="0"/>
          <w:numId w:val="1003"/>
        </w:numPr>
        <w:pStyle w:val="Compact"/>
      </w:pPr>
      <w:r>
        <w:rPr>
          <w:bCs/>
          <w:b/>
        </w:rPr>
        <w:t xml:space="preserve">Focus on Experience:</w:t>
      </w:r>
      <w:r>
        <w:t xml:space="preserve"> </w:t>
      </w:r>
      <w:r>
        <w:t xml:space="preserve">Design salons that offer more than just a haircut; include amenities like premium coffee, relaxation zones, and personalized consultations to justify premium pricing.</w:t>
      </w:r>
    </w:p>
    <w:p>
      <w:pPr>
        <w:numPr>
          <w:ilvl w:val="0"/>
          <w:numId w:val="1003"/>
        </w:numPr>
        <w:pStyle w:val="Compact"/>
      </w:pPr>
      <w:r>
        <w:rPr>
          <w:bCs/>
          <w:b/>
        </w:rPr>
        <w:t xml:space="preserve">Cultural Sensitivity Training:</w:t>
      </w:r>
      <w:r>
        <w:t xml:space="preserve"> </w:t>
      </w:r>
      <w:r>
        <w:t xml:space="preserve">Mandate ongoing training for all staff to ensure they are adept at navigating the cultural nuances of Saudi Arabia Jeddah.</w:t>
      </w:r>
    </w:p>
    <w:p>
      <w:pPr>
        <w:pStyle w:val="FirstParagraph"/>
      </w:pPr>
      <w:r>
        <w:t xml:space="preserve">© 2023 Business Insights International. All Rights Reserved.</w:t>
      </w:r>
      <w:r>
        <w:br/>
      </w:r>
      <w:r>
        <w:t xml:space="preserve">This Case Study is for informational purposes only and does not constitute professional business advice.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of Premium Hairdressing Services in Saudi Arabia Jeddah</dc:title>
  <dc:creator/>
  <dc:language>en</dc:language>
  <cp:keywords/>
  <dcterms:created xsi:type="dcterms:W3CDTF">2026-07-29T14:07:52Z</dcterms:created>
  <dcterms:modified xsi:type="dcterms:W3CDTF">2026-07-29T14:07:52Z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