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Operations</w:t>
      </w:r>
      <w:r>
        <w:t xml:space="preserve"> </w:t>
      </w:r>
      <w:r>
        <w:t xml:space="preserve">and</w:t>
      </w:r>
      <w:r>
        <w:t xml:space="preserve"> </w:t>
      </w:r>
      <w:r>
        <w:t xml:space="preserve">Client</w:t>
      </w:r>
      <w:r>
        <w:t xml:space="preserve"> </w:t>
      </w:r>
      <w:r>
        <w:t xml:space="preserve">Retention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NYC</w:t>
      </w:r>
      <w:r>
        <w:t xml:space="preserve"> </w:t>
      </w:r>
      <w:r>
        <w:t xml:space="preserve">Hairdresser</w:t>
      </w:r>
      <w:r>
        <w:t xml:space="preserve"> </w:t>
      </w:r>
      <w:r>
        <w:t xml:space="preserve">Industry</w:t>
      </w:r>
    </w:p>
    <w:bookmarkStart w:id="30" w:name="Xb37e2ee523420751834163fad5397526c5fe1f1"/>
    <w:p>
      <w:pPr>
        <w:pStyle w:val="Heading1"/>
      </w:pPr>
      <w:r>
        <w:t xml:space="preserve">Case Study: Strategic Operations and Client Retention in the NYC Hairdresser Industry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hyperlink w:anchor="united%20states%20new%20york%20city">
        <w:r>
          <w:rPr>
            <w:rStyle w:val="Hyperlink"/>
          </w:rPr>
          <w:t xml:space="preserve">United States New York City</w:t>
        </w:r>
      </w:hyperlink>
      <w:r>
        <w:br/>
      </w:r>
    </w:p>
    <w:p>
      <w:pPr>
        <w:pStyle w:val="BodyText"/>
      </w:pPr>
      <w:r>
        <w:t xml:space="preserve">Subject: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beauty and personal grooming industry in the</w:t>
      </w:r>
      <w:r>
        <w:t xml:space="preserve"> </w:t>
      </w:r>
      <w:hyperlink w:anchor="united%20states%20new%20york%20city">
        <w:r>
          <w:rPr>
            <w:rStyle w:val="Hyperlink"/>
          </w:rPr>
          <w:t xml:space="preserve">United States New York City</w:t>
        </w:r>
      </w:hyperlink>
      <w:r>
        <w:t xml:space="preserve"> </w:t>
      </w:r>
      <w:r>
        <w:t xml:space="preserve">metropolitan area is characterized by unprecedented density, high competition, and sophisticated consumer expectations. This case study examines the operational challenges and strategic pivots undertaken by "Lumina Cuts &amp; Color," a mid-sized salon located in Manhattan. The primary focus is on how a local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business adapted to post-pandemic behavioral shifts, rising commercial rents, and intense digital scrutiny to achieve sustainable growth.</w:t>
      </w:r>
    </w:p>
    <w:p>
      <w:pPr>
        <w:pStyle w:val="BodyText"/>
      </w:pPr>
      <w:r>
        <w:t xml:space="preserve">In the bustling landscape of New York City, merely being a skilled stylist is no longer sufficient for long-term viability. This document explores how the integration of advanced customer relationship management (CRM) systems, hyper-local marketing strategies specific to</w:t>
      </w:r>
      <w:r>
        <w:t xml:space="preserve"> </w:t>
      </w:r>
      <w:hyperlink w:anchor="united%20states%20new%20york%20city">
        <w:r>
          <w:rPr>
            <w:rStyle w:val="Hyperlink"/>
          </w:rPr>
          <w:t xml:space="preserve">United States New York City</w:t>
        </w:r>
      </w:hyperlink>
      <w:r>
        <w:t xml:space="preserve"> </w:t>
      </w:r>
      <w:r>
        <w:t xml:space="preserve">neighborhoods, and an emphasis on sustainable beauty practices allowed a traditional salon model to thrive in one of the most competitive markets globally.</w:t>
      </w:r>
    </w:p>
    <w:bookmarkEnd w:id="20"/>
    <w:bookmarkStart w:id="21" w:name="business-background-and-context"/>
    <w:p>
      <w:pPr>
        <w:pStyle w:val="Heading2"/>
      </w:pPr>
      <w:r>
        <w:t xml:space="preserve">2. Business Background and Context</w:t>
      </w:r>
    </w:p>
    <w:p>
      <w:pPr>
        <w:pStyle w:val="FirstParagraph"/>
      </w:pPr>
      <w:r>
        <w:t xml:space="preserve">Lumina Cuts &amp; Color was established in 2018 in the Upper West Side of Manhattan. Initially operating as a standard service-based establishment, the salon faced significant headwinds by 2021. The unique economic environment of</w:t>
      </w:r>
      <w:r>
        <w:t xml:space="preserve"> </w:t>
      </w:r>
      <w:hyperlink w:anchor="united%20states%20new%20york%20city">
        <w:r>
          <w:rPr>
            <w:rStyle w:val="Hyperlink"/>
          </w:rPr>
          <w:t xml:space="preserve">United States New York City</w:t>
        </w:r>
      </w:hyperlink>
      <w:r>
        <w:t xml:space="preserve"> </w:t>
      </w:r>
      <w:r>
        <w:t xml:space="preserve">meant that overhead costs remained high while foot traffic fluctuated due to hybrid work models and remote work trends.</w:t>
      </w:r>
    </w:p>
    <w:p>
      <w:pPr>
        <w:pStyle w:val="BodyText"/>
      </w:pPr>
      <w:r>
        <w:t xml:space="preserve">The core demographic consisted of two primary groups: corporate professionals seeking efficiency and quick turnaround times, and creative industry workers looking for avant-garde styling. The challenge for the salon was how to serve these distinct groups without diluting the brand identity or overextending staff resources. Every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on the payroll needed to be versatile enough to handle both a quick executive blowout and a complex color correction, requiring significant upskilling and training investments.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By mid-2021, Lumina Cuts &amp; Color was experiencing a 15% decline in recurring clients. The data revealed several critical issues: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Scheduling Inefficiencies:</w:t>
      </w:r>
      <w:r>
        <w:t xml:space="preserve"> </w:t>
      </w:r>
      <w:r>
        <w:t xml:space="preserve">High no-show rates and last-minute cancellations were causing revenue gaps that traditional deposit models failed to mitigate.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Retention:</w:t>
      </w:r>
      <w:r>
        <w:t xml:space="preserve"> </w:t>
      </w:r>
      <w:r>
        <w:t xml:space="preserve">Senior stylists were being poached by larger chains in Midtown, driven by offers of higher commission structures and better booking technology.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Disconnect:</w:t>
      </w:r>
      <w:r>
        <w:t xml:space="preserve"> </w:t>
      </w:r>
      <w:r>
        <w:t xml:space="preserve">The salon’s online presence was outdated. Potential clients in</w:t>
      </w:r>
      <w:r>
        <w:t xml:space="preserve"> </w:t>
      </w:r>
      <w:hyperlink w:anchor="united%20states%20new%20york%20city">
        <w:r>
          <w:rPr>
            <w:rStyle w:val="Hyperlink"/>
          </w:rPr>
          <w:t xml:space="preserve">United States New York City</w:t>
        </w:r>
      </w:hyperlink>
      <w:r>
        <w:t xml:space="preserve">, a market heavily reliant on Instagram and Yelp reviews, were choosing competitors with more robust digital footprints.</w:t>
      </w:r>
    </w:p>
    <w:p>
      <w:pPr>
        <w:pStyle w:val="FirstParagraph"/>
      </w:pPr>
      <w:r>
        <w:t xml:space="preserve">The central question for the salon owners was: How can a local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business maintain high touch-service quality while implementing scalable technological solutions in a high-cost urban environment?</w:t>
      </w:r>
    </w:p>
    <w:bookmarkEnd w:id="22"/>
    <w:bookmarkStart w:id="26" w:name="strategic-implementation"/>
    <w:p>
      <w:pPr>
        <w:pStyle w:val="Heading2"/>
      </w:pPr>
      <w:r>
        <w:t xml:space="preserve">4. Strategic Implementation</w:t>
      </w:r>
    </w:p>
    <w:bookmarkStart w:id="23" w:name="X8efc0913099f3810bb6dc95267f482d314ac4c0"/>
    <w:p>
      <w:pPr>
        <w:pStyle w:val="Heading3"/>
      </w:pPr>
      <w:r>
        <w:t xml:space="preserve">A. Technological Integration and Booking Systems</w:t>
      </w:r>
    </w:p>
    <w:p>
      <w:pPr>
        <w:pStyle w:val="FirstParagraph"/>
      </w:pPr>
      <w:r>
        <w:t xml:space="preserve">The first phase of the turnaround strategy involved replacing legacy booking software with an AI-driven scheduling platform tailored for the fast-paced nature of NYC salons. This system allowed clients to book appointments via mobile devices, send automated reminders, and pay deposits online. For a city where time is currency, reducing friction in the booking process was essential.</w:t>
      </w:r>
    </w:p>
    <w:p>
      <w:pPr>
        <w:pStyle w:val="BodyText"/>
      </w:pPr>
      <w:r>
        <w:t xml:space="preserve">The new system also implemented dynamic pricing during peak hours. In</w:t>
      </w:r>
      <w:r>
        <w:t xml:space="preserve"> </w:t>
      </w:r>
      <w:hyperlink w:anchor="united%20states%20new%20york%20city">
        <w:r>
          <w:rPr>
            <w:rStyle w:val="Hyperlink"/>
          </w:rPr>
          <w:t xml:space="preserve">United States New York City</w:t>
        </w:r>
      </w:hyperlink>
      <w:r>
        <w:t xml:space="preserve">, demand spikes occur predictably on weekdays before 9 AM and late afternoons. By adjusting pricing slightly for these slots, the salon managed to smooth out capacity utilization, ensuring that no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sat idle while others were overwhelmed.</w:t>
      </w:r>
    </w:p>
    <w:bookmarkEnd w:id="23"/>
    <w:bookmarkStart w:id="24" w:name="b.-staff-training-and-empowerment"/>
    <w:p>
      <w:pPr>
        <w:pStyle w:val="Heading3"/>
      </w:pPr>
      <w:r>
        <w:t xml:space="preserve">B. Staff Training and Empowerment</w:t>
      </w:r>
    </w:p>
    <w:p>
      <w:pPr>
        <w:pStyle w:val="FirstParagraph"/>
      </w:pPr>
      <w:r>
        <w:t xml:space="preserve">To combat talent poaching, Lumina introduced a "Master Stylist Pathway." This internal career ladder provided continuous education on emerging trends, such as zero-waste hair care and sustainable product lines. The salon partnered with eco-friendly brands popular in</w:t>
      </w:r>
      <w:r>
        <w:t xml:space="preserve"> </w:t>
      </w:r>
      <w:hyperlink w:anchor="united%20states%20new%20york%20city">
        <w:r>
          <w:rPr>
            <w:rStyle w:val="Hyperlink"/>
          </w:rPr>
          <w:t xml:space="preserve">United States New York City</w:t>
        </w:r>
      </w:hyperlink>
      <w:r>
        <w:t xml:space="preserve">, appealing to the environmentally conscious consumer base.</w:t>
      </w:r>
    </w:p>
    <w:p>
      <w:pPr>
        <w:pStyle w:val="BodyText"/>
      </w:pPr>
      <w:r>
        <w:t xml:space="preserve">Furthermore, soft skills training was emphasized. In a service industry context, the personality of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is as important as their technical skill. Staff were trained in consultative selling and personalized client care, ensuring that clients felt valued beyond just receiving a haircut.</w:t>
      </w:r>
    </w:p>
    <w:bookmarkEnd w:id="24"/>
    <w:bookmarkStart w:id="25" w:name="c.-hyper-local-marketing"/>
    <w:p>
      <w:pPr>
        <w:pStyle w:val="Heading3"/>
      </w:pPr>
      <w:r>
        <w:t xml:space="preserve">C. Hyper-Local Marketing</w:t>
      </w:r>
    </w:p>
    <w:p>
      <w:pPr>
        <w:pStyle w:val="FirstParagraph"/>
      </w:pPr>
      <w:r>
        <w:t xml:space="preserve">The marketing strategy shifted from broad awareness to hyper-local engagement. The salon partnered with nearby boutique gyms, organic cafes, and corporate offices in the Upper West Side and Harlem areas. Influencer campaigns were limited to micro-influencers within a 5-mile radius who resonated with the local community.</w:t>
      </w:r>
    </w:p>
    <w:p>
      <w:pPr>
        <w:pStyle w:val="BodyText"/>
      </w:pPr>
      <w:r>
        <w:t xml:space="preserve">Content marketing focused on "NYC Life" aesthetics—showcasing how hairstyles hold up against humidity, subway commutes, and long workdays. This relatability increased engagement rates significantly among local residents.</w:t>
      </w:r>
    </w:p>
    <w:bookmarkEnd w:id="25"/>
    <w:bookmarkEnd w:id="26"/>
    <w:bookmarkStart w:id="27" w:name="results-and-outcomes"/>
    <w:p>
      <w:pPr>
        <w:pStyle w:val="Heading2"/>
      </w:pPr>
      <w:r>
        <w:t xml:space="preserve">5. Results and Outcomes</w:t>
      </w:r>
    </w:p>
    <w:p>
      <w:pPr>
        <w:pStyle w:val="FirstParagraph"/>
      </w:pPr>
      <w:r>
        <w:t xml:space="preserve">One year after implementing these strategies, Lumina Cuts &amp; Color reported significant improvements in key performance indicators: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Revenue Growth:</w:t>
      </w:r>
      <w:r>
        <w:t xml:space="preserve"> </w:t>
      </w:r>
      <w:r>
        <w:t xml:space="preserve">A 22% increase in total revenue compared to the previous fiscal year.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No-Show Reduction:</w:t>
      </w:r>
      <w:r>
        <w:t xml:space="preserve"> </w:t>
      </w:r>
      <w:r>
        <w:t xml:space="preserve">The no-show rate dropped from 12% to less than 3%, directly impacting bottom-line profitability.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Retention:</w:t>
      </w:r>
      <w:r>
        <w:t xml:space="preserve"> </w:t>
      </w:r>
      <w:r>
        <w:t xml:space="preserve">Staff turnover decreased by 40%. Senior stylists reported higher job satisfaction due to the supportive work environment and consistent client flow managed by the new system.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Client Retention:</w:t>
      </w:r>
      <w:r>
        <w:t xml:space="preserve"> </w:t>
      </w:r>
      <w:r>
        <w:t xml:space="preserve">Recurring clients increased by 18%, indicating stronger brand loyalty.</w:t>
      </w:r>
    </w:p>
    <w:p>
      <w:pPr>
        <w:pStyle w:val="FirstParagraph"/>
      </w:pPr>
      <w:r>
        <w:t xml:space="preserve">The success of this model highlights that even in a saturated market like</w:t>
      </w:r>
      <w:r>
        <w:t xml:space="preserve"> </w:t>
      </w:r>
      <w:hyperlink w:anchor="united%20states%20new%20york%20city">
        <w:r>
          <w:rPr>
            <w:rStyle w:val="Hyperlink"/>
          </w:rPr>
          <w:t xml:space="preserve">United States New York City</w:t>
        </w:r>
      </w:hyperlink>
      <w:r>
        <w:t xml:space="preserve">, there is room for growth if businesses adapt to modern consumer behaviors. The integration of technology did not dehumanize the service; rather, it freed up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to focus more on client interaction and less on administrative tasks.</w:t>
      </w:r>
    </w:p>
    <w:bookmarkEnd w:id="27"/>
    <w:bookmarkStart w:id="28" w:name="discussion-and-lessons-learned"/>
    <w:p>
      <w:pPr>
        <w:pStyle w:val="Heading2"/>
      </w:pPr>
      <w:r>
        <w:t xml:space="preserve">6. Discussion and Lessons Learned</w:t>
      </w:r>
    </w:p>
    <w:p>
      <w:pPr>
        <w:pStyle w:val="FirstParagraph"/>
      </w:pPr>
      <w:r>
        <w:t xml:space="preserve">The case of Lumina Cuts &amp; Color offers several critical lessons for other beauty businesses in major urban centers: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as an Enabler, Not a Replacement:</w:t>
      </w:r>
      <w:r>
        <w:t xml:space="preserve"> </w:t>
      </w:r>
      <w:r>
        <w:t xml:space="preserve">In the context of a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business, technology should support the human element. Automating reminders and payments allows stylists to spend more time listening to clients.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Niche Localization:</w:t>
      </w:r>
      <w:r>
        <w:t xml:space="preserve"> </w:t>
      </w:r>
      <w:r>
        <w:t xml:space="preserve">Trying to appeal to all of New York is often less effective than dominating a specific neighborhood. Understanding the unique lifestyle of</w:t>
      </w:r>
      <w:r>
        <w:t xml:space="preserve"> </w:t>
      </w:r>
      <w:hyperlink w:anchor="united%20states%20new%20york%20city">
        <w:r>
          <w:rPr>
            <w:rStyle w:val="Hyperlink"/>
          </w:rPr>
          <w:t xml:space="preserve">United States New York City</w:t>
        </w:r>
      </w:hyperlink>
      <w:r>
        <w:t xml:space="preserve"> </w:t>
      </w:r>
      <w:r>
        <w:t xml:space="preserve">residents in different boroughs or districts allows for more targeted and effective marketing.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Sustainability as a Brand Pillar:</w:t>
      </w:r>
      <w:r>
        <w:t xml:space="preserve"> </w:t>
      </w:r>
      <w:r>
        <w:t xml:space="preserve">Modern consumers, particularly in urban areas, are increasingly value-driven. Aligning the salon’s practices with environmental sustainability can be a powerful differentiator.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evolution of the salon industry in</w:t>
      </w:r>
      <w:r>
        <w:t xml:space="preserve"> </w:t>
      </w:r>
      <w:hyperlink w:anchor="united%20states%20new%20york%20city">
        <w:r>
          <w:rPr>
            <w:rStyle w:val="Hyperlink"/>
          </w:rPr>
          <w:t xml:space="preserve">United States New York City</w:t>
        </w:r>
      </w:hyperlink>
      <w:r>
        <w:t xml:space="preserve"> </w:t>
      </w:r>
      <w:r>
        <w:t xml:space="preserve">demonstrates that traditional service models must evolve to survive. By embracing technological efficiencies, investing in staff development, and engaging deeply with the local community, Lumina Cuts &amp; Color transformed from a struggling business into a market leader. The key takeaway is that the role of the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is expanding; they are no longer just technicians but brand ambassadors and consultants who must navigate a complex digital and physical landscape.</w:t>
      </w:r>
    </w:p>
    <w:p>
      <w:pPr>
        <w:pStyle w:val="BodyText"/>
      </w:pPr>
      <w:r>
        <w:t xml:space="preserve">For other businesses operating in dense urban environments, this case study suggests that success lies in balancing high-touch service with low-friction operations. As the market continues to shift, agility and customer-centric innovation will remain the most valuable assets for any salon aiming to establish a lasting presence in the dynamic ecosystem of New York City.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All data presented in this case study is fictionalized for educational purposes. However, it reflects realistic trends observed in the beauty industry within</w:t>
      </w:r>
      <w:r>
        <w:rPr>
          <w:iCs/>
          <w:i/>
        </w:rPr>
        <w:t xml:space="preserve"> </w:t>
      </w:r>
      <w:hyperlink w:anchor="united%20states%20new%20york%20city">
        <w:r>
          <w:rPr>
            <w:rStyle w:val="Hyperlink"/>
            <w:iCs/>
            <w:i/>
          </w:rPr>
          <w:t xml:space="preserve">United States New York City</w:t>
        </w:r>
      </w:hyperlink>
      <w:r>
        <w:rPr>
          <w:iCs/>
          <w:i/>
        </w:rPr>
        <w:t xml:space="preserve">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Operations and Client Retention in the NYC Hairdresser Industry</dc:title>
  <dc:creator/>
  <dc:language>en</dc:language>
  <cp:keywords/>
  <dcterms:created xsi:type="dcterms:W3CDTF">2026-07-30T10:10:20Z</dcterms:created>
  <dcterms:modified xsi:type="dcterms:W3CDTF">2026-07-30T10:10:20Z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