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Hairdresser</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5e545d2ec4a66e38daee95a8c323a3dc263a067"/>
    <w:p>
      <w:pPr>
        <w:pStyle w:val="Heading1"/>
      </w:pPr>
      <w:r>
        <w:t xml:space="preserve">The Evolution of the Hairdresser Industry in United States San Francisco</w:t>
      </w:r>
    </w:p>
    <w:p>
      <w:pPr>
        <w:pStyle w:val="FirstParagraph"/>
      </w:pPr>
      <w:r>
        <w:t xml:space="preserve">This</w:t>
      </w:r>
      <w:r>
        <w:t xml:space="preserve"> </w:t>
      </w:r>
      <w:r>
        <w:rPr>
          <w:bCs/>
          <w:b/>
        </w:rPr>
        <w:t xml:space="preserve">Hairdresser Case Study</w:t>
      </w:r>
      <w:r>
        <w:t xml:space="preserve">, specifically focused on the context within</w:t>
      </w:r>
      <w:r>
        <w:t xml:space="preserve"> </w:t>
      </w:r>
      <w:hyperlink w:anchor="sf-focus">
        <w:r>
          <w:rPr>
            <w:rStyle w:val="Hyperlink"/>
            <w:bCs/>
            <w:b/>
          </w:rPr>
          <w:t xml:space="preserve">United States San Francisco</w:t>
        </w:r>
      </w:hyperlink>
      <w:r>
        <w:t xml:space="preserve">, explores how a boutique salon named "Lumina Locks" adapted to significant market shifts, economic pressures, and changing consumer behaviors. The city of</w:t>
      </w:r>
      <w:r>
        <w:t xml:space="preserve"> </w:t>
      </w:r>
      <w:r>
        <w:rPr>
          <w:bCs/>
          <w:b/>
        </w:rPr>
        <w:t xml:space="preserve">United States San Francisco</w:t>
      </w:r>
      <w:r>
        <w:t xml:space="preserve"> </w:t>
      </w:r>
      <w:r>
        <w:t xml:space="preserve">represents a unique microcosm of the beauty industry in America due to its high cost of living, diverse demographic makeup, and status as a global hub for technology and progressive social values. Understanding the operational dynamics of a</w:t>
      </w:r>
      <w:r>
        <w:t xml:space="preserve"> </w:t>
      </w:r>
      <w:r>
        <w:rPr>
          <w:bCs/>
          <w:b/>
        </w:rPr>
        <w:t xml:space="preserve">Hairdresser</w:t>
      </w:r>
      <w:r>
        <w:t xml:space="preserve"> </w:t>
      </w:r>
      <w:r>
        <w:t xml:space="preserve">business here provides critical insights applicable to major metropolitan centers worldwide.</w:t>
      </w:r>
    </w:p>
    <w:bookmarkStart w:id="20" w:name="sf-focus"/>
    <w:p>
      <w:pPr>
        <w:pStyle w:val="Heading2"/>
      </w:pPr>
      <w:r>
        <w:t xml:space="preserve">Contextualizing the Market in United States San Francisco</w:t>
      </w:r>
    </w:p>
    <w:p>
      <w:pPr>
        <w:pStyle w:val="FirstParagraph"/>
      </w:pPr>
      <w:r>
        <w:t xml:space="preserve">The beauty industry in</w:t>
      </w:r>
      <w:r>
        <w:t xml:space="preserve"> </w:t>
      </w:r>
      <w:hyperlink w:anchor="sf-focus">
        <w:r>
          <w:rPr>
            <w:rStyle w:val="Hyperlink"/>
            <w:bCs/>
            <w:b/>
          </w:rPr>
          <w:t xml:space="preserve">United States San Francisco</w:t>
        </w:r>
      </w:hyperlink>
      <w:r>
        <w:t xml:space="preserve"> </w:t>
      </w:r>
      <w:r>
        <w:t xml:space="preserve">is distinct from other regions due to the intense competition and high expectations for service quality. In a city known for its innovation, clients expect not just a haircut, but an experience. This is particularly relevant for any</w:t>
      </w:r>
      <w:r>
        <w:t xml:space="preserve"> </w:t>
      </w:r>
      <w:r>
        <w:rPr>
          <w:bCs/>
          <w:b/>
        </w:rPr>
        <w:t xml:space="preserve">Hairdresser</w:t>
      </w:r>
      <w:r>
        <w:t xml:space="preserve"> </w:t>
      </w:r>
      <w:r>
        <w:t xml:space="preserve">operating in neighborhoods like the Mission District or Hayes Valley. The demographic diversity of</w:t>
      </w:r>
      <w:r>
        <w:t xml:space="preserve"> </w:t>
      </w:r>
      <w:hyperlink w:anchor="sf-focus">
        <w:r>
          <w:rPr>
            <w:rStyle w:val="Hyperlink"/>
            <w:bCs/>
            <w:b/>
          </w:rPr>
          <w:t xml:space="preserve">United States San Francisco</w:t>
        </w:r>
      </w:hyperlink>
      <w:r>
        <w:t xml:space="preserve"> </w:t>
      </w:r>
      <w:r>
        <w:t xml:space="preserve">demands that professionals possess specialized skills ranging from cutting textured hair types to performing color corrections on chemically treated styles.</w:t>
      </w:r>
    </w:p>
    <w:p>
      <w:pPr>
        <w:pStyle w:val="BodyText"/>
      </w:pPr>
      <w:r>
        <w:t xml:space="preserve">The economic landscape of</w:t>
      </w:r>
      <w:r>
        <w:t xml:space="preserve"> </w:t>
      </w:r>
      <w:hyperlink w:anchor="sf-focus">
        <w:r>
          <w:rPr>
            <w:rStyle w:val="Hyperlink"/>
            <w:bCs/>
            <w:b/>
          </w:rPr>
          <w:t xml:space="preserve">United States San Francisco</w:t>
        </w:r>
      </w:hyperlink>
      <w:r>
        <w:t xml:space="preserve"> </w:t>
      </w:r>
      <w:r>
        <w:t xml:space="preserve">also poses unique challenges. Rent prices for commercial spaces are among the highest in the nation. Therefore, a</w:t>
      </w:r>
      <w:r>
        <w:t xml:space="preserve"> </w:t>
      </w:r>
      <w:r>
        <w:rPr>
          <w:bCs/>
          <w:b/>
        </w:rPr>
        <w:t xml:space="preserve">Hairdresser</w:t>
      </w:r>
      <w:r>
        <w:t xml:space="preserve"> </w:t>
      </w:r>
      <w:r>
        <w:t xml:space="preserve">cannot rely solely on walk-in traffic; they must build a robust brand presence to justify premium pricing. High operational costs mean that efficiency in appointment scheduling and product usage is not just beneficial—it is essential for survival.</w:t>
      </w:r>
    </w:p>
    <w:bookmarkEnd w:id="20"/>
    <w:bookmarkStart w:id="21" w:name="the-business-profile-lumina-locks"/>
    <w:p>
      <w:pPr>
        <w:pStyle w:val="Heading2"/>
      </w:pPr>
      <w:r>
        <w:t xml:space="preserve">The Business Profile: Lumina Locks</w:t>
      </w:r>
    </w:p>
    <w:p>
      <w:pPr>
        <w:pStyle w:val="FirstParagraph"/>
      </w:pPr>
      <w:r>
        <w:t xml:space="preserve">Lumina Locks was established five years ago in the heart of</w:t>
      </w:r>
      <w:r>
        <w:t xml:space="preserve"> </w:t>
      </w:r>
      <w:hyperlink w:anchor="sf-focus">
        <w:r>
          <w:rPr>
            <w:rStyle w:val="Hyperlink"/>
            <w:bCs/>
            <w:b/>
          </w:rPr>
          <w:t xml:space="preserve">United States San Francisco</w:t>
        </w:r>
      </w:hyperlink>
      <w:r>
        <w:t xml:space="preserve">. It positions itself as a sustainable, eco-friendly salon. The mission of the</w:t>
      </w:r>
      <w:r>
        <w:t xml:space="preserve"> </w:t>
      </w:r>
      <w:r>
        <w:rPr>
          <w:bCs/>
          <w:b/>
        </w:rPr>
        <w:t xml:space="preserve">Hairdresser</w:t>
      </w:r>
      <w:r>
        <w:t xml:space="preserve"> </w:t>
      </w:r>
      <w:r>
        <w:t xml:space="preserve">team at Lumina was to provide high-end styling using exclusively vegan and cruelty-free products. This ethical stance aligned perfectly with the consumer values prevalent in</w:t>
      </w:r>
      <w:r>
        <w:t xml:space="preserve"> </w:t>
      </w:r>
      <w:hyperlink w:anchor="sf-focus">
        <w:r>
          <w:rPr>
            <w:rStyle w:val="Hyperlink"/>
            <w:bCs/>
            <w:b/>
          </w:rPr>
          <w:t xml:space="preserve">United States San Francisco</w:t>
        </w:r>
      </w:hyperlink>
      <w:r>
        <w:t xml:space="preserve">, where sustainability is a key driver of purchasing decisions.</w:t>
      </w:r>
    </w:p>
    <w:p>
      <w:pPr>
        <w:pStyle w:val="BodyText"/>
      </w:pPr>
      <w:r>
        <w:t xml:space="preserve">The salon initially attracted a loyal following through word-of-mouth marketing and social media engagement. However, by year three, the business faced stagnation. While client retention was high among early adopters, new customer acquisition had slowed significantly due to saturation in the local market and increased competition from mobile</w:t>
      </w:r>
      <w:r>
        <w:t xml:space="preserve"> </w:t>
      </w:r>
      <w:r>
        <w:rPr>
          <w:bCs/>
          <w:b/>
        </w:rPr>
        <w:t xml:space="preserve">Hairdresser</w:t>
      </w:r>
      <w:r>
        <w:t xml:space="preserve"> </w:t>
      </w:r>
      <w:r>
        <w:t xml:space="preserve">services that offered home visits—a trend gaining traction in</w:t>
      </w:r>
      <w:r>
        <w:t xml:space="preserve"> </w:t>
      </w:r>
      <w:hyperlink w:anchor="sf-focus">
        <w:r>
          <w:rPr>
            <w:rStyle w:val="Hyperlink"/>
            <w:bCs/>
            <w:b/>
          </w:rPr>
          <w:t xml:space="preserve">United States San Francisco</w:t>
        </w:r>
      </w:hyperlink>
      <w:r>
        <w:t xml:space="preserve">.</w:t>
      </w:r>
    </w:p>
    <w:bookmarkEnd w:id="21"/>
    <w:bookmarkStart w:id="22" w:name="Xf027d5f917947c21540488604c221a64f121106"/>
    <w:p>
      <w:pPr>
        <w:pStyle w:val="Heading2"/>
      </w:pPr>
      <w:r>
        <w:t xml:space="preserve">The Challenge: Adapting to Post-Pandemic Realities</w:t>
      </w:r>
    </w:p>
    <w:p>
      <w:pPr>
        <w:pStyle w:val="FirstParagraph"/>
      </w:pPr>
      <w:r>
        <w:t xml:space="preserve">The primary challenge identified for this</w:t>
      </w:r>
      <w:r>
        <w:t xml:space="preserve"> </w:t>
      </w:r>
      <w:r>
        <w:rPr>
          <w:bCs/>
          <w:b/>
        </w:rPr>
        <w:t xml:space="preserve">Hairdresser Case Study</w:t>
      </w:r>
      <w:r>
        <w:t xml:space="preserve"> </w:t>
      </w:r>
      <w:r>
        <w:t xml:space="preserve">was the shift in consumer behavior following the global pandemic. Clients became more health-conscious and value-driven. In</w:t>
      </w:r>
      <w:r>
        <w:t xml:space="preserve"> </w:t>
      </w:r>
      <w:hyperlink w:anchor="sf-focus">
        <w:r>
          <w:rPr>
            <w:rStyle w:val="Hyperlink"/>
            <w:bCs/>
            <w:b/>
          </w:rPr>
          <w:t xml:space="preserve">United States San Francisco</w:t>
        </w:r>
      </w:hyperlink>
      <w:r>
        <w:t xml:space="preserve">, where remote work had become normalized, many professionals no longer needed frequent salon visits for corporate appearances but still desired maintenance cuts and color treatments.</w:t>
      </w:r>
    </w:p>
    <w:p>
      <w:pPr>
        <w:pStyle w:val="BodyText"/>
      </w:pPr>
      <w:r>
        <w:t xml:space="preserve">Lumina Locks faced declining appointment volumes during what was traditionally the slow winter season. Furthermore,</w:t>
      </w:r>
      <w:r>
        <w:t xml:space="preserve"> </w:t>
      </w:r>
      <w:r>
        <w:rPr>
          <w:bCs/>
          <w:b/>
        </w:rPr>
        <w:t xml:space="preserve">Hairdresser</w:t>
      </w:r>
      <w:r>
        <w:t xml:space="preserve"> </w:t>
      </w:r>
      <w:r>
        <w:t xml:space="preserve">staffing became difficult; experienced stylists were leaving to join high-end hotels or launch independent mobile practices, reducing Lumina's overhead costs. The management had to decide whether to lower prices—which would erode their premium brand image—or innovate their service offerings.</w:t>
      </w:r>
    </w:p>
    <w:bookmarkEnd w:id="22"/>
    <w:bookmarkStart w:id="26" w:name="strategic-interventions"/>
    <w:p>
      <w:pPr>
        <w:pStyle w:val="Heading2"/>
      </w:pPr>
      <w:r>
        <w:t xml:space="preserve">Strategic Interventions</w:t>
      </w:r>
    </w:p>
    <w:p>
      <w:pPr>
        <w:pStyle w:val="FirstParagraph"/>
      </w:pPr>
      <w:r>
        <w:t xml:space="preserve">To address these challenges, Lumina implemented a three-pronged strategy focused on differentiation and technological integration.</w:t>
      </w:r>
    </w:p>
    <w:bookmarkStart w:id="23" w:name="X5379eed4f5971cc8c86dd38c837e4f0fd8b607b"/>
    <w:p>
      <w:pPr>
        <w:pStyle w:val="Heading3"/>
      </w:pPr>
      <w:hyperlink w:anchor="tech">
        <w:r>
          <w:rPr>
            <w:rStyle w:val="Hyperlink"/>
            <w:bCs/>
            <w:b/>
          </w:rPr>
          <w:t xml:space="preserve">1. Technological Integration for Enhanced Convenience</w:t>
        </w:r>
      </w:hyperlink>
    </w:p>
    <w:p>
      <w:pPr>
        <w:pStyle w:val="FirstParagraph"/>
      </w:pPr>
      <w:r>
        <w:t xml:space="preserve">Lumina invested in an AI-driven scheduling platform that allowed clients to book appointments seamlessly through their mobile devices, a standard expectation in</w:t>
      </w:r>
      <w:r>
        <w:t xml:space="preserve"> </w:t>
      </w:r>
      <w:hyperlink w:anchor="sf-focus">
        <w:r>
          <w:rPr>
            <w:rStyle w:val="Hyperlink"/>
            <w:bCs/>
            <w:b/>
          </w:rPr>
          <w:t xml:space="preserve">United States San Francisco</w:t>
        </w:r>
      </w:hyperlink>
      <w:r>
        <w:t xml:space="preserve">. The system introduced "micro-services"—shorter, high-value treatments like scalp massages or express trims. This allowed</w:t>
      </w:r>
      <w:r>
        <w:t xml:space="preserve"> </w:t>
      </w:r>
      <w:r>
        <w:rPr>
          <w:bCs/>
          <w:b/>
        </w:rPr>
        <w:t xml:space="preserve">Hairdresser</w:t>
      </w:r>
      <w:r>
        <w:t xml:space="preserve"> </w:t>
      </w:r>
      <w:r>
        <w:t xml:space="preserve">staff to accommodate more clients within shorter timeframes without compromising the quality of the cut.</w:t>
      </w:r>
    </w:p>
    <w:bookmarkEnd w:id="23"/>
    <w:bookmarkStart w:id="24" w:name="Xc15fd312cf45fda822c0a9fd0fd68a7bc5884ee"/>
    <w:p>
      <w:pPr>
        <w:pStyle w:val="Heading3"/>
      </w:pPr>
      <w:hyperlink w:anchor="edu">
        <w:r>
          <w:rPr>
            <w:rStyle w:val="Hyperlink"/>
            <w:bCs/>
            <w:b/>
          </w:rPr>
          <w:t xml:space="preserve">2. Educational Workshops and Community Building</w:t>
        </w:r>
      </w:hyperlink>
    </w:p>
    <w:p>
      <w:pPr>
        <w:pStyle w:val="FirstParagraph"/>
      </w:pPr>
      <w:r>
        <w:t xml:space="preserve">The salon launched a series of weekend workshops in</w:t>
      </w:r>
      <w:r>
        <w:t xml:space="preserve"> </w:t>
      </w:r>
      <w:hyperlink w:anchor="sf-focus">
        <w:r>
          <w:rPr>
            <w:rStyle w:val="Hyperlink"/>
            <w:bCs/>
            <w:b/>
          </w:rPr>
          <w:t xml:space="preserve">United States San Francisco</w:t>
        </w:r>
      </w:hyperlink>
      <w:r>
        <w:t xml:space="preserve">. These were not just for professionals, but for the public. Topics included "Maintaining Your Style at Home" and "The Science of Hair Health." By positioning their</w:t>
      </w:r>
      <w:r>
        <w:t xml:space="preserve"> </w:t>
      </w:r>
      <w:r>
        <w:rPr>
          <w:bCs/>
          <w:b/>
        </w:rPr>
        <w:t xml:space="preserve">Hairdresser</w:t>
      </w:r>
      <w:r>
        <w:t xml:space="preserve"> </w:t>
      </w:r>
      <w:r>
        <w:t xml:space="preserve">staff as experts rather than just service providers, Lumina built deeper community trust. These workshops also served as a lead-generation tool; participants received discounts on future salon services.</w:t>
      </w:r>
    </w:p>
    <w:bookmarkEnd w:id="24"/>
    <w:bookmarkStart w:id="25" w:name="sustainable-luxury-positioning"/>
    <w:p>
      <w:pPr>
        <w:pStyle w:val="Heading3"/>
      </w:pPr>
      <w:hyperlink w:anchor="sust">
        <w:r>
          <w:rPr>
            <w:rStyle w:val="Hyperlink"/>
            <w:bCs/>
            <w:b/>
          </w:rPr>
          <w:t xml:space="preserve">3. Sustainable Luxury Positioning</w:t>
        </w:r>
      </w:hyperlink>
    </w:p>
    <w:p>
      <w:pPr>
        <w:pStyle w:val="FirstParagraph"/>
      </w:pPr>
      <w:r>
        <w:t xml:space="preserve">Lumina doubled down on its eco-friendly identity, a critical differentiator in</w:t>
      </w:r>
      <w:r>
        <w:t xml:space="preserve"> </w:t>
      </w:r>
      <w:hyperlink w:anchor="sf-focus">
        <w:r>
          <w:rPr>
            <w:rStyle w:val="Hyperlink"/>
            <w:bCs/>
            <w:b/>
          </w:rPr>
          <w:t xml:space="preserve">United States San Francisco</w:t>
        </w:r>
      </w:hyperlink>
      <w:r>
        <w:t xml:space="preserve">. They introduced a recycling program for hair clippings (used to create oil-absorbing booms for local waterways) and highlighted the carbon footprint savings of their product choices. Marketing campaigns focused on "Luxury with Conscience," appealing to the ethical consumer base in</w:t>
      </w:r>
      <w:r>
        <w:t xml:space="preserve"> </w:t>
      </w:r>
      <w:hyperlink w:anchor="sf-focus">
        <w:r>
          <w:rPr>
            <w:rStyle w:val="Hyperlink"/>
            <w:bCs/>
            <w:b/>
          </w:rPr>
          <w:t xml:space="preserve">United States San Francisco</w:t>
        </w:r>
      </w:hyperlink>
      <w:r>
        <w:t xml:space="preserve">.</w:t>
      </w:r>
    </w:p>
    <w:bookmarkEnd w:id="25"/>
    <w:bookmarkEnd w:id="26"/>
    <w:bookmarkStart w:id="27" w:name="results-and-outcomes"/>
    <w:p>
      <w:pPr>
        <w:pStyle w:val="Heading2"/>
      </w:pPr>
      <w:r>
        <w:t xml:space="preserve">Results and Outcomes</w:t>
      </w:r>
    </w:p>
    <w:p>
      <w:pPr>
        <w:pStyle w:val="FirstParagraph"/>
      </w:pPr>
      <w:r>
        <w:t xml:space="preserve">The results of these interventions were measurable within twelve months. Lumina Locks saw a 35% increase in new client acquisition, primarily driven by the workshop referrals and improved online visibility. The adoption of micro-services allowed</w:t>
      </w:r>
      <w:r>
        <w:t xml:space="preserve"> </w:t>
      </w:r>
      <w:r>
        <w:rPr>
          <w:bCs/>
          <w:b/>
        </w:rPr>
        <w:t xml:space="preserve">Hairdresser</w:t>
      </w:r>
      <w:r>
        <w:t xml:space="preserve"> </w:t>
      </w:r>
      <w:r>
        <w:t xml:space="preserve">staff to increase their average hourly revenue by 20%, as they could fit more appointments into their day.</w:t>
      </w:r>
    </w:p>
    <w:p>
      <w:pPr>
        <w:pStyle w:val="BodyText"/>
      </w:pPr>
      <w:r>
        <w:t xml:space="preserve">Clinic retention rates remained high, at 75%, indicating that the community-building approach strengthened client loyalty. Furthermore, the emphasis on sustainability attracted partnerships with local eco-brands in</w:t>
      </w:r>
      <w:r>
        <w:t xml:space="preserve"> </w:t>
      </w:r>
      <w:hyperlink w:anchor="sf-focus">
        <w:r>
          <w:rPr>
            <w:rStyle w:val="Hyperlink"/>
            <w:bCs/>
            <w:b/>
          </w:rPr>
          <w:t xml:space="preserve">United States San Francisco</w:t>
        </w:r>
      </w:hyperlink>
      <w:r>
        <w:t xml:space="preserve">, providing additional revenue streams through product sales. The salon successfully mitigated the threat of mobile competitors by offering an in-salon experience that could not be replicated at home: community, expertise, and a luxurious atmosphere.</w:t>
      </w:r>
    </w:p>
    <w:bookmarkEnd w:id="27"/>
    <w:bookmarkStart w:id="28" w:name="key-lessons-learned-for-hairdressers"/>
    <w:p>
      <w:pPr>
        <w:pStyle w:val="Heading2"/>
      </w:pPr>
      <w:r>
        <w:t xml:space="preserve">Key Lessons Learned for Hairdressers</w:t>
      </w:r>
    </w:p>
    <w:p>
      <w:pPr>
        <w:pStyle w:val="FirstParagraph"/>
      </w:pPr>
      <w:r>
        <w:t xml:space="preserve">This</w:t>
      </w:r>
      <w:r>
        <w:t xml:space="preserve"> </w:t>
      </w:r>
      <w:r>
        <w:rPr>
          <w:bCs/>
          <w:b/>
        </w:rPr>
        <w:t xml:space="preserve">Hairdresser Case Study</w:t>
      </w:r>
      <w:r>
        <w:t xml:space="preserve">, situated firmly within the vibrant market of</w:t>
      </w:r>
      <w:r>
        <w:t xml:space="preserve"> </w:t>
      </w:r>
      <w:hyperlink w:anchor="sf-focus">
        <w:r>
          <w:rPr>
            <w:rStyle w:val="Hyperlink"/>
            <w:bCs/>
            <w:b/>
          </w:rPr>
          <w:t xml:space="preserve">United States San Francisco</w:t>
        </w:r>
      </w:hyperlink>
      <w:r>
        <w:t xml:space="preserve">, offers several takeaways for industry professionals:</w:t>
      </w:r>
    </w:p>
    <w:p>
      <w:pPr>
        <w:numPr>
          <w:ilvl w:val="0"/>
          <w:numId w:val="1001"/>
        </w:numPr>
        <w:pStyle w:val="Compact"/>
      </w:pPr>
      <w:r>
        <w:rPr>
          <w:iCs/>
          <w:i/>
        </w:rPr>
        <w:t xml:space="preserve">Differentiation is Key:</w:t>
      </w:r>
      <w:r>
        <w:t xml:space="preserve"> </w:t>
      </w:r>
      <w:r>
        <w:t xml:space="preserve">In a saturated market like</w:t>
      </w:r>
      <w:r>
        <w:t xml:space="preserve"> </w:t>
      </w:r>
      <w:hyperlink w:anchor="sf-focus">
        <w:r>
          <w:rPr>
            <w:rStyle w:val="Hyperlink"/>
            <w:bCs/>
            <w:b/>
          </w:rPr>
          <w:t xml:space="preserve">United States San Francisco</w:t>
        </w:r>
      </w:hyperlink>
      <w:r>
        <w:t xml:space="preserve">, blending in is not an option. Niche positioning, such as sustainability or specialized textural expertise, drives success.</w:t>
      </w:r>
    </w:p>
    <w:p>
      <w:pPr>
        <w:numPr>
          <w:ilvl w:val="0"/>
          <w:numId w:val="1001"/>
        </w:numPr>
        <w:pStyle w:val="Compact"/>
      </w:pPr>
      <w:r>
        <w:rPr>
          <w:iCs/>
          <w:i/>
        </w:rPr>
        <w:t xml:space="preserve">Technology Enhances Experience:</w:t>
      </w:r>
      <w:r>
        <w:t xml:space="preserve"> </w:t>
      </w:r>
      <w:r>
        <w:t xml:space="preserve">For a modern</w:t>
      </w:r>
      <w:r>
        <w:t xml:space="preserve"> </w:t>
      </w:r>
      <w:r>
        <w:rPr>
          <w:bCs/>
          <w:b/>
        </w:rPr>
        <w:t xml:space="preserve">Hairdresser</w:t>
      </w:r>
      <w:r>
        <w:t xml:space="preserve">, technology is not just administrative; it is part of the customer experience. Ease of booking and digital communication are expected standards.</w:t>
      </w:r>
    </w:p>
    <w:p>
      <w:pPr>
        <w:numPr>
          <w:ilvl w:val="0"/>
          <w:numId w:val="1001"/>
        </w:numPr>
        <w:pStyle w:val="Compact"/>
      </w:pPr>
      <w:r>
        <w:rPr>
          <w:iCs/>
          <w:i/>
        </w:rPr>
        <w:t xml:space="preserve">Educate to Engage:</w:t>
      </w:r>
      <w:r>
        <w:t xml:space="preserve"> </w:t>
      </w:r>
      <w:r>
        <w:t xml:space="preserve">Moving beyond transactional services to educational ones builds lasting relationships. Clients value the expertise of their</w:t>
      </w:r>
      <w:r>
        <w:t xml:space="preserve"> </w:t>
      </w:r>
      <w:r>
        <w:rPr>
          <w:bCs/>
          <w:b/>
        </w:rPr>
        <w:t xml:space="preserve">Hairdresser</w:t>
      </w:r>
      <w:r>
        <w:t xml:space="preserve">.</w:t>
      </w:r>
    </w:p>
    <w:bookmarkEnd w:id="28"/>
    <w:bookmarkStart w:id="29" w:name="conclusion"/>
    <w:p>
      <w:pPr>
        <w:pStyle w:val="Heading2"/>
      </w:pPr>
      <w:r>
        <w:t xml:space="preserve">Conclusion</w:t>
      </w:r>
    </w:p>
    <w:p>
      <w:pPr>
        <w:pStyle w:val="FirstParagraph"/>
      </w:pPr>
      <w:r>
        <w:t xml:space="preserve">The trajectory of Lumina Locks illustrates that success in the beauty industry, particularly as a</w:t>
      </w:r>
      <w:r>
        <w:t xml:space="preserve"> </w:t>
      </w:r>
      <w:r>
        <w:rPr>
          <w:bCs/>
          <w:b/>
        </w:rPr>
        <w:t xml:space="preserve">Hairdresser</w:t>
      </w:r>
      <w:r>
        <w:t xml:space="preserve"> </w:t>
      </w:r>
      <w:r>
        <w:t xml:space="preserve">operating in a high-stakes environment like</w:t>
      </w:r>
      <w:r>
        <w:t xml:space="preserve"> </w:t>
      </w:r>
      <w:hyperlink w:anchor="sf-focus">
        <w:r>
          <w:rPr>
            <w:rStyle w:val="Hyperlink"/>
            <w:bCs/>
            <w:b/>
          </w:rPr>
          <w:t xml:space="preserve">United States San Francisco</w:t>
        </w:r>
      </w:hyperlink>
      <w:r>
        <w:t xml:space="preserve">, requires adaptability. The city’s unique cultural and economic landscape demands more than just technical skill; it requires strategic business acumen and community engagement. As the industry continues to evolve,</w:t>
      </w:r>
      <w:r>
        <w:t xml:space="preserve"> </w:t>
      </w:r>
      <w:r>
        <w:rPr>
          <w:bCs/>
          <w:b/>
        </w:rPr>
        <w:t xml:space="preserve">Hairdresser</w:t>
      </w:r>
      <w:r>
        <w:t xml:space="preserve"> </w:t>
      </w:r>
      <w:r>
        <w:t xml:space="preserve">professionals must embrace innovation while staying true to their core value proposition: enhancing client confidence through beauty. This</w:t>
      </w:r>
      <w:r>
        <w:t xml:space="preserve"> </w:t>
      </w:r>
      <w:r>
        <w:rPr>
          <w:bCs/>
          <w:b/>
        </w:rPr>
        <w:t xml:space="preserve">Hairdresser Case Study</w:t>
      </w:r>
      <w:r>
        <w:t xml:space="preserve"> </w:t>
      </w:r>
      <w:r>
        <w:t xml:space="preserve">demonstrates that by aligning with the specific values of consumers in</w:t>
      </w:r>
      <w:r>
        <w:t xml:space="preserve"> </w:t>
      </w:r>
      <w:hyperlink w:anchor="sf-focus">
        <w:r>
          <w:rPr>
            <w:rStyle w:val="Hyperlink"/>
            <w:bCs/>
            <w:b/>
          </w:rPr>
          <w:t xml:space="preserve">United States San Francisco</w:t>
        </w:r>
      </w:hyperlink>
      <w:r>
        <w:t xml:space="preserve">, businesses can thrive amidst economic uncertainty and shifting trends.</w:t>
      </w:r>
    </w:p>
    <w:p>
      <w:pPr>
        <w:pStyle w:val="BodyText"/>
      </w:pPr>
      <w:r>
        <w:t xml:space="preserve">The future of the industry lies in hybrid models that combine high-touch personal service with high-tech convenience. For any</w:t>
      </w:r>
      <w:r>
        <w:t xml:space="preserve"> </w:t>
      </w:r>
      <w:r>
        <w:rPr>
          <w:bCs/>
          <w:b/>
        </w:rPr>
        <w:t xml:space="preserve">Hairdresser</w:t>
      </w:r>
      <w:r>
        <w:t xml:space="preserve"> </w:t>
      </w:r>
      <w:r>
        <w:t xml:space="preserve">looking to expand or stabilize their practice, studying the dynamics of</w:t>
      </w:r>
      <w:r>
        <w:t xml:space="preserve"> </w:t>
      </w:r>
      <w:hyperlink w:anchor="sf-focus">
        <w:r>
          <w:rPr>
            <w:rStyle w:val="Hyperlink"/>
            <w:bCs/>
            <w:b/>
          </w:rPr>
          <w:t xml:space="preserve">United States San Francisco</w:t>
        </w:r>
      </w:hyperlink>
      <w:r>
        <w:t xml:space="preserve"> </w:t>
      </w:r>
      <w:r>
        <w:t xml:space="preserve">provides a blueprint for navigating modern consumer expectations.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Hairdresser Dynamics in United States San Francisco</dc:title>
  <dc:creator/>
  <dc:language>en</dc:language>
  <cp:keywords/>
  <dcterms:created xsi:type="dcterms:W3CDTF">2026-07-29T22:34:14Z</dcterms:created>
  <dcterms:modified xsi:type="dcterms:W3CDTF">2026-07-29T22:34:14Z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