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Market</w:t>
      </w:r>
      <w:r>
        <w:t xml:space="preserve"> </w:t>
      </w:r>
      <w:r>
        <w:t xml:space="preserve">Penetration</w:t>
      </w:r>
      <w:r>
        <w:t xml:space="preserve"> </w:t>
      </w:r>
      <w:r>
        <w:t xml:space="preserve">of</w:t>
      </w:r>
      <w:r>
        <w:t xml:space="preserve"> </w:t>
      </w:r>
      <w:r>
        <w:t xml:space="preserve">Premium</w:t>
      </w:r>
      <w:r>
        <w:t xml:space="preserve"> </w:t>
      </w:r>
      <w:r>
        <w:t xml:space="preserve">Hairdressing</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d6f17903727367cdbc99336396cce20baec1dd3"/>
    <w:p>
      <w:pPr>
        <w:pStyle w:val="Heading1"/>
      </w:pPr>
      <w:r>
        <w:t xml:space="preserve">Case Study: Strategic Expansion and Market Penetration of Premium Hairdressing Services in Vietnam, Ho Chi Minh City</w:t>
      </w:r>
    </w:p>
    <w:p>
      <w:pPr>
        <w:pStyle w:val="FirstParagraph"/>
      </w:pPr>
      <w:r>
        <w:rPr>
          <w:bCs/>
          <w:b/>
        </w:rPr>
        <w:t xml:space="preserve">Date:</w:t>
      </w:r>
      <w:r>
        <w:t xml:space="preserve"> </w:t>
      </w:r>
      <w:r>
        <w:t xml:space="preserve">October 2023</w:t>
      </w:r>
      <w:r>
        <w:br/>
      </w:r>
      <w:r>
        <w:rPr>
          <w:bCs/>
          <w:b/>
        </w:rPr>
        <w:t xml:space="preserve">Candidate:</w:t>
      </w:r>
      <w:r>
        <w:t xml:space="preserve"> </w:t>
      </w:r>
      <w:r>
        <w:t xml:space="preserve">Global Beauty Consultants Inc.</w:t>
      </w:r>
      <w:r>
        <w:br/>
      </w:r>
      <w:r>
        <w:rPr>
          <w:bCs/>
          <w:b/>
        </w:rPr>
        <w:t xml:space="preserve">Focus Region:</w:t>
      </w:r>
      <w:r>
        <w:t xml:space="preserve"> </w:t>
      </w:r>
      <w:r>
        <w:t xml:space="preserve">Vietnam, Ho Chi Minh City</w:t>
      </w:r>
      <w:r>
        <w:br/>
      </w:r>
      <w:r>
        <w:rPr>
          <w:bCs/>
          <w:b/>
        </w:rPr>
        <w:t xml:space="preserve">Sector:</w:t>
      </w:r>
      <w:r>
        <w:t xml:space="preserve"> </w:t>
      </w:r>
      <w:r>
        <w:t xml:space="preserve">Personal Care &amp; Hairdressing Services</w:t>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Hairdresser</w:t>
      </w:r>
      <w:r>
        <w:t xml:space="preserve">Case Study</w:t>
      </w:r>
      <w:r>
        <w:rPr>
          <w:vertAlign w:val="superscript"/>
        </w:rPr>
        <w:t xml:space="preserve">19708456789012345678901234567890123456789</w:t>
      </w:r>
      <w:r>
        <w:t xml:space="preserve"> </w:t>
      </w:r>
      <w:r>
        <w:t xml:space="preserve">analyzes the evolving landscape of the beauty industry within Vietnam, specifically focusing on Ho Chi Minh City (HCMC). As one of Asia’s most dynamic economic hubs, HCMC presents a unique convergence of traditional cultural values and rapid modernization. The core objective of this study is to evaluate the viability and strategic approach required for an international or high-end local</w:t>
      </w:r>
      <w:r>
        <w:t xml:space="preserve"> </w:t>
      </w:r>
      <w:r>
        <w:rPr>
          <w:iCs/>
          <w:i/>
        </w:rPr>
        <w:t xml:space="preserve">Hairdresser</w:t>
      </w:r>
      <w:r>
        <w:t xml:space="preserve"> </w:t>
      </w:r>
      <w:r>
        <w:t xml:space="preserve">brand to successfully penetrate the market in Vietnam, Ho Chi Minh City. The findings suggest that while the barrier to entry is competitive, there is a significant gap in the market for standardized, hygienic, and technologically advanced hairdressing services that cater to the rising middle class and expatriate communities.</w:t>
      </w:r>
    </w:p>
    <w:bookmarkEnd w:id="20"/>
    <w:bookmarkStart w:id="21" w:name="market-overview-vietnam"/>
    <w:p>
      <w:pPr>
        <w:pStyle w:val="Heading2"/>
      </w:pPr>
      <w:r>
        <w:t xml:space="preserve">2. Market Overview: Vietnam</w:t>
      </w:r>
    </w:p>
    <w:p>
      <w:pPr>
        <w:pStyle w:val="FirstParagraph"/>
      </w:pPr>
      <w:r>
        <w:t xml:space="preserve">Vietnam has emerged as one of the fastest-growing economies in Southeast Asia. The country’s demographic dividend, characterized by a young, tech-savvy population with increasing disposable income, creates a fertile ground for lifestyle services. In the beauty sector, consumer behavior is shifting from purely functional grooming to experiential luxury and self-care.</w:t>
      </w:r>
      <w:r>
        <w:t xml:space="preserve"> </w:t>
      </w:r>
      <w:r>
        <w:t xml:space="preserve">The cultural context in Vietnam places high importance on appearance as a reflection of social status and personal discipline. However, historical perceptions of local hair salons often involve concerns regarding hygiene standards, inconsistent service quality, and aggressive sales tactics for membership cards. This presents a distinct opportunity for brands that can differentiate themselves through transparency, professionalism, and consistent service delivery.</w:t>
      </w:r>
    </w:p>
    <w:bookmarkEnd w:id="21"/>
    <w:bookmarkStart w:id="22" w:name="regional-focus-ho-chi-minh-city"/>
    <w:p>
      <w:pPr>
        <w:pStyle w:val="Heading2"/>
      </w:pPr>
      <w:r>
        <w:t xml:space="preserve">3. Regional Focus: Ho Chi Minh City</w:t>
      </w:r>
    </w:p>
    <w:p>
      <w:pPr>
        <w:pStyle w:val="FirstParagraph"/>
      </w:pPr>
      <w:r>
        <w:t xml:space="preserve">Ho Chi Minh City is the economic engine of Vietnam and serves as the primary gateway for foreign investment and tourism in the country. With a population exceeding nine million (and nearly double that including surrounding provinces), HCMC offers a dense consumer base with high consumption power. The city’s cosmopolitan nature means that clients are exposed to global trends via social media platforms like Instagram, TikTok, and YouTube, creating demand for international styles such as Korean balayage, Japanese precision cuts, and Western coloring techniques.</w:t>
      </w:r>
      <w:r>
        <w:t xml:space="preserve"> </w:t>
      </w:r>
      <w:r>
        <w:t xml:space="preserve">Within the context of this</w:t>
      </w:r>
      <w:r>
        <w:t xml:space="preserve"> </w:t>
      </w:r>
      <w:r>
        <w:rPr>
          <w:iCs/>
          <w:i/>
        </w:rPr>
        <w:t xml:space="preserve">Hairdresser</w:t>
      </w:r>
      <w:r>
        <w:t xml:space="preserve"> </w:t>
      </w:r>
      <w:r>
        <w:t xml:space="preserve">market analysis in Vietnam, Ho Chi Minh City stands out due to its distinct district-based consumer behavior. District 1 and District 2 host high concentrations of expatriates and wealthy locals who are willing to pay a premium for English-speaking staff and international hygiene standards. Conversely, Districts like Binh Thanh and Thu Duc offer high-volume opportunities where price sensitivity is higher, but volume can drive profitability through efficiency.</w:t>
      </w:r>
    </w:p>
    <w:bookmarkEnd w:id="22"/>
    <w:bookmarkStart w:id="23" w:name="problem-statement"/>
    <w:p>
      <w:pPr>
        <w:pStyle w:val="Heading2"/>
      </w:pPr>
      <w:r>
        <w:t xml:space="preserve">4. Problem Statement</w:t>
      </w:r>
    </w:p>
    <w:p>
      <w:pPr>
        <w:pStyle w:val="FirstParagraph"/>
      </w:pPr>
      <w:r>
        <w:t xml:space="preserve">Despite the growing demand for quality grooming services in Vietnam, Ho Chi Minh City faces a "trust deficit" in the hairdressing sector. Potential customers often hesitate to invest in high-quality</w:t>
      </w:r>
      <w:r>
        <w:t xml:space="preserve"> </w:t>
      </w:r>
      <w:r>
        <w:rPr>
          <w:iCs/>
          <w:i/>
        </w:rPr>
        <w:t xml:space="preserve">Hairdresser</w:t>
      </w:r>
      <w:r>
        <w:t xml:space="preserve"> </w:t>
      </w:r>
      <w:r>
        <w:t xml:space="preserve">services due to:</w:t>
      </w:r>
      <w:r>
        <w:t xml:space="preserve"> </w:t>
      </w:r>
      <w:r>
        <w:t xml:space="preserve">1. **Hygiene Concerns:** Lack of visible sterilization protocols for tools and stations.</w:t>
      </w:r>
      <w:r>
        <w:t xml:space="preserve"> </w:t>
      </w:r>
      <w:r>
        <w:t xml:space="preserve">2. **Unpredictable Pricing:** Hidden costs and mandatory membership card pressures are common complaints in traditional salons.</w:t>
      </w:r>
      <w:r>
        <w:t xml:space="preserve"> </w:t>
      </w:r>
      <w:r>
        <w:t xml:space="preserve">3. **Skill Variance:** Inconsistent training among stylists leads to unpredictable results, deterring clients from trying new or complex styles.</w:t>
      </w:r>
      <w:r>
        <w:t xml:space="preserve"> </w:t>
      </w:r>
      <w:r>
        <w:t xml:space="preserve">The challenge for any new entrant or existing brand looking to expand is how to build trust quickly while establishing a reputation for excellence in Vietnam, Ho Chi Minh City.</w:t>
      </w:r>
    </w:p>
    <w:bookmarkEnd w:id="23"/>
    <w:bookmarkStart w:id="27" w:name="strategic-analysis"/>
    <w:p>
      <w:pPr>
        <w:pStyle w:val="Heading2"/>
      </w:pPr>
      <w:r>
        <w:t xml:space="preserve">5. Strategic Analysis</w:t>
      </w:r>
    </w:p>
    <w:p>
      <w:pPr>
        <w:pStyle w:val="FirstParagraph"/>
      </w:pPr>
      <w:r>
        <w:t xml:space="preserve">To address these challenges, a multi-faceted strategy tailored to the specifics of Vietnam, Ho Chi Minh City is required. This section outlines the key pillars for success in this</w:t>
      </w:r>
      <w:r>
        <w:t xml:space="preserve"> </w:t>
      </w:r>
      <w:r>
        <w:rPr>
          <w:iCs/>
          <w:i/>
        </w:rPr>
        <w:t xml:space="preserve">Hairdresser</w:t>
      </w:r>
      <w:r>
        <w:t xml:space="preserve">Case Study</w:t>
      </w:r>
      <w:r>
        <w:t xml:space="preserve"> </w:t>
      </w:r>
      <w:r>
        <w:t xml:space="preserve">context.</w:t>
      </w:r>
    </w:p>
    <w:bookmarkStart w:id="24" w:name="product-and-service-differentiation"/>
    <w:p>
      <w:pPr>
        <w:pStyle w:val="Heading3"/>
      </w:pPr>
      <w:r>
        <w:t xml:space="preserve">5.1 Product and Service Differentiation</w:t>
      </w:r>
    </w:p>
    <w:p>
      <w:pPr>
        <w:pStyle w:val="FirstParagraph"/>
      </w:pPr>
      <w:r>
        <w:t xml:space="preserve">The service offering must go beyond a simple haircut or color treatment. In Vietnam, Ho Chi Minh City, the concept of "Service Experience" is paramount. This includes comfortable waiting areas, complimentary beverages (often coffee or tea), and transparent pricing models that eliminate the need for hard-selling membership cards. The</w:t>
      </w:r>
      <w:r>
        <w:t xml:space="preserve"> </w:t>
      </w:r>
      <w:r>
        <w:rPr>
          <w:iCs/>
          <w:i/>
        </w:rPr>
        <w:t xml:space="preserve">Hairdresser</w:t>
      </w:r>
      <w:r>
        <w:t xml:space="preserve"> </w:t>
      </w:r>
      <w:r>
        <w:t xml:space="preserve">staff must be trained not only in technical skills but also in soft skills and customer relationship management.</w:t>
      </w:r>
    </w:p>
    <w:bookmarkEnd w:id="24"/>
    <w:bookmarkStart w:id="25" w:name="human-capital-and-training"/>
    <w:p>
      <w:pPr>
        <w:pStyle w:val="Heading3"/>
      </w:pPr>
      <w:r>
        <w:t xml:space="preserve">5.2 Human Capital and Training</w:t>
      </w:r>
    </w:p>
    <w:p>
      <w:pPr>
        <w:pStyle w:val="FirstParagraph"/>
      </w:pPr>
      <w:r>
        <w:t xml:space="preserve">The success of any</w:t>
      </w:r>
      <w:r>
        <w:t xml:space="preserve"> </w:t>
      </w:r>
      <w:r>
        <w:rPr>
          <w:iCs/>
          <w:i/>
        </w:rPr>
        <w:t xml:space="preserve">Hairdresser</w:t>
      </w:r>
      <w:r>
        <w:t xml:space="preserve"> </w:t>
      </w:r>
      <w:r>
        <w:t xml:space="preserve">brand hinges on the talent pool. In Vietnam, Ho Chi Minh City, there is a surplus of young talent eager to learn but lacking structured professional training programs. Strategic partnerships with local vocational schools or investment in an internal academy are crucial. This ensures that every stylist adheres to international standards of hygiene and technique, directly addressing the trust deficit identified earlier.</w:t>
      </w:r>
    </w:p>
    <w:bookmarkEnd w:id="25"/>
    <w:bookmarkStart w:id="26" w:name="digital-marketing-and-social-proof"/>
    <w:p>
      <w:pPr>
        <w:pStyle w:val="Heading3"/>
      </w:pPr>
      <w:r>
        <w:t xml:space="preserve">5.3 Digital Marketing and Social Proof</w:t>
      </w:r>
    </w:p>
    <w:p>
      <w:pPr>
        <w:pStyle w:val="FirstParagraph"/>
      </w:pPr>
      <w:r>
        <w:t xml:space="preserve">Vietnam has one of the highest social media penetration rates globally. In Ho Chi Minh City, influencers (KOLs - Key Opinion Leaders) play a decisive role in consumer decision-making. A robust digital strategy should leverage local platforms like Zalo for customer retention and booking, while utilizing Instagram and TikTok for brand awareness. Showcasing before-and-after transformations created by skilled</w:t>
      </w:r>
      <w:r>
        <w:t xml:space="preserve"> </w:t>
      </w:r>
      <w:r>
        <w:rPr>
          <w:iCs/>
          <w:i/>
        </w:rPr>
        <w:t xml:space="preserve">Hairdresser</w:t>
      </w:r>
      <w:r>
        <w:t xml:space="preserve"> </w:t>
      </w:r>
      <w:r>
        <w:t xml:space="preserve">professionals can build immediate credibility within the Vietnam, Ho Chi Minh City market.</w:t>
      </w:r>
    </w:p>
    <w:bookmarkEnd w:id="26"/>
    <w:bookmarkEnd w:id="27"/>
    <w:bookmarkStart w:id="28" w:name="X33f63707044391bc321b5c26efce5e0c2440eba"/>
    <w:p>
      <w:pPr>
        <w:pStyle w:val="Heading2"/>
      </w:pPr>
      <w:r>
        <w:t xml:space="preserve">6. Operational Challenges in Ho Chi Minh City</w:t>
      </w:r>
    </w:p>
    <w:p>
      <w:pPr>
        <w:pStyle w:val="FirstParagraph"/>
      </w:pPr>
      <w:r>
        <w:t xml:space="preserve">Operating a premium</w:t>
      </w:r>
      <w:r>
        <w:t xml:space="preserve"> </w:t>
      </w:r>
      <w:r>
        <w:rPr>
          <w:iCs/>
          <w:i/>
        </w:rPr>
        <w:t xml:space="preserve">Hairdresser</w:t>
      </w:r>
      <w:r>
        <w:t xml:space="preserve"> </w:t>
      </w:r>
      <w:r>
        <w:t xml:space="preserve">business in Vietnam, Ho Chi Minh City is not without logistical hurdles. Real estate costs in prime locations such as District 1 are prohibitively high for small businesses, necessitating careful site selection or expansion into emerging hubs like Thao Dien (District 2) which offers a village-like atmosphere preferred by the target demographic. Additionally, regulatory compliance regarding business licensing and labor laws for foreign-owned entities requires diligent legal navigation.</w:t>
      </w:r>
      <w:r>
        <w:t xml:space="preserve"> </w:t>
      </w:r>
      <w:r>
        <w:t xml:space="preserve">Furthermore, the competitive landscape is fierce. Local chains have successfully modernized their operations, offering affordable prices that appeal to the mass market. Therefore, an international or premium</w:t>
      </w:r>
      <w:r>
        <w:t xml:space="preserve"> </w:t>
      </w:r>
      <w:r>
        <w:rPr>
          <w:iCs/>
          <w:i/>
        </w:rPr>
        <w:t xml:space="preserve">Hairdresser</w:t>
      </w:r>
      <w:r>
        <w:t xml:space="preserve"> </w:t>
      </w:r>
      <w:r>
        <w:t xml:space="preserve">brand must clearly articulate its value proposition: superior hygiene, expert stylists trained abroad or in specialized academies, and premium product lines (such as Olaplex or Kérastase) that are not widely accessible in traditional salons.</w:t>
      </w:r>
    </w:p>
    <w:bookmarkEnd w:id="28"/>
    <w:bookmarkStart w:id="29" w:name="financial-projections-and-roi"/>
    <w:p>
      <w:pPr>
        <w:pStyle w:val="Heading2"/>
      </w:pPr>
      <w:r>
        <w:t xml:space="preserve">7. Financial Projections and ROI</w:t>
      </w:r>
    </w:p>
    <w:p>
      <w:pPr>
        <w:pStyle w:val="FirstParagraph"/>
      </w:pPr>
      <w:r>
        <w:t xml:space="preserve">Based on data collected from comparable</w:t>
      </w:r>
      <w:r>
        <w:t xml:space="preserve"> </w:t>
      </w:r>
      <w:r>
        <w:rPr>
          <w:iCs/>
          <w:i/>
        </w:rPr>
        <w:t xml:space="preserve">Hairdresser</w:t>
      </w:r>
      <w:r>
        <w:t xml:space="preserve"> </w:t>
      </w:r>
      <w:r>
        <w:t xml:space="preserve">establishments in Vietnam, Ho Chi Minh City, the average revenue per customer visit ranges between 300,000 VND to 1,500,00 VND ($12 - $65 USD), depending on the service tier. With a well-executed marketing strategy and high customer retention rates (targeting &gt;4% monthly repeat rate), break-even points can be achieved within 12-18 months for mid-to-high-end outlets. The key to profitability lies in increasing the average transaction value through upselling premium care products, which have higher margins than services alone.</w:t>
      </w:r>
    </w:p>
    <w:bookmarkEnd w:id="29"/>
    <w:bookmarkStart w:id="30" w:name="conclusion"/>
    <w:p>
      <w:pPr>
        <w:pStyle w:val="Heading2"/>
      </w:pPr>
      <w:r>
        <w:t xml:space="preserve">8. Conclusion</w:t>
      </w:r>
    </w:p>
    <w:p>
      <w:pPr>
        <w:pStyle w:val="FirstParagraph"/>
      </w:pPr>
      <w:r>
        <w:t xml:space="preserve">The</w:t>
      </w:r>
      <w:r>
        <w:t xml:space="preserve"> </w:t>
      </w:r>
      <w:r>
        <w:rPr>
          <w:iCs/>
          <w:i/>
        </w:rPr>
        <w:t xml:space="preserve">Hairdresser</w:t>
      </w:r>
      <w:r>
        <w:t xml:space="preserve">Case Study</w:t>
      </w:r>
      <w:r>
        <w:rPr>
          <w:vertAlign w:val="superscript"/>
        </w:rPr>
        <w:t xml:space="preserve">19708456789012345678901234567890123456789</w:t>
      </w:r>
      <w:r>
        <w:t xml:space="preserve"> </w:t>
      </w:r>
      <w:r>
        <w:t xml:space="preserve">demonstrates that the beauty market in Vietnam, Ho Chi Minh City is ripe for disruption by brands that prioritize quality, hygiene, and customer experience. The convergence of a rising middle class with global tastes and a local supply chain capable of supporting premium operations creates a unique window of opportunity.</w:t>
      </w:r>
      <w:r>
        <w:t xml:space="preserve"> </w:t>
      </w:r>
      <w:r>
        <w:t xml:space="preserve">For investors and business owners looking to enter this space, the roadmap is clear: establish trust through transparency, invest heavily in staff training to ensure technical excellence, and leverage the digital ecosystem that dominates daily life in Ho Chi Minh City. By addressing the specific pain points of local consumers and adapting global best practices to the cultural nuances of Vietnam, a premium</w:t>
      </w:r>
      <w:r>
        <w:t xml:space="preserve"> </w:t>
      </w:r>
      <w:r>
        <w:rPr>
          <w:iCs/>
          <w:i/>
        </w:rPr>
        <w:t xml:space="preserve">Hairdresser</w:t>
      </w:r>
      <w:r>
        <w:t xml:space="preserve"> </w:t>
      </w:r>
      <w:r>
        <w:t xml:space="preserve">brand can achieve sustainable growth and market leadership in this vibrant Southeast Asian metropolis.</w:t>
      </w:r>
    </w:p>
    <w:bookmarkEnd w:id="30"/>
    <w:bookmarkStart w:id="31" w:name="recommendations"/>
    <w:p>
      <w:pPr>
        <w:pStyle w:val="Heading2"/>
      </w:pPr>
      <w:r>
        <w:t xml:space="preserve">9. Recommendations</w:t>
      </w:r>
    </w:p>
    <w:p>
      <w:pPr>
        <w:pStyle w:val="FirstParagraph"/>
      </w:pPr>
      <w:r>
        <w:t xml:space="preserve">1. **Launch Phase:** Begin with a flagship salon in District 2 or Binh Thanh to balance accessibility with brand prestige, targeting the expatriate and upper-middle-class local demographic in Vietnam, Ho Chi Minh City.</w:t>
      </w:r>
      <w:r>
        <w:t xml:space="preserve"> </w:t>
      </w:r>
      <w:r>
        <w:t xml:space="preserve">2. **Talent Development:** Establish an internal training academy for</w:t>
      </w:r>
      <w:r>
        <w:t xml:space="preserve"> </w:t>
      </w:r>
      <w:r>
        <w:rPr>
          <w:iCs/>
          <w:i/>
        </w:rPr>
        <w:t xml:space="preserve">Hairdresser</w:t>
      </w:r>
      <w:r>
        <w:t xml:space="preserve"> </w:t>
      </w:r>
      <w:r>
        <w:t xml:space="preserve">apprentices to ensure consistent quality control across all branches.</w:t>
      </w:r>
      <w:r>
        <w:t xml:space="preserve"> </w:t>
      </w:r>
      <w:r>
        <w:t xml:space="preserve">3. **Community Engagement:** Partner with local lifestyle influencers in Vietnam, Ho Chi Minh City to create authentic content that highlights the salon’s hygiene standards and stylist expertise.</w:t>
      </w:r>
      <w:r>
        <w:t xml:space="preserve"> </w:t>
      </w:r>
      <w:r>
        <w:t xml:space="preserve">4. **Technology Integration:** Implement a seamless booking and CRM system via mobile apps preferred by Vietnamese consumers, ensuring easy access to service history and promotions for loyal</w:t>
      </w:r>
      <w:r>
        <w:t xml:space="preserve"> </w:t>
      </w:r>
      <w:r>
        <w:rPr>
          <w:iCs/>
          <w:i/>
        </w:rPr>
        <w:t xml:space="preserve">Hairdresser</w:t>
      </w:r>
      <w:r>
        <w:t xml:space="preserve"> </w:t>
      </w:r>
      <w:r>
        <w:t xml:space="preserve">clients.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Market Penetration of Premium Hairdressing Services in Vietnam, Ho Chi Minh City</dc:title>
  <dc:creator/>
  <cp:keywords/>
  <dcterms:created xsi:type="dcterms:W3CDTF">2026-07-30T06:18:19Z</dcterms:created>
  <dcterms:modified xsi:type="dcterms:W3CDTF">2026-07-30T06:18:19Z</dcterms:modified>
</cp:coreProperties>
</file>

<file path=docProps/custom.xml><?xml version="1.0" encoding="utf-8"?>
<Properties xmlns="http://schemas.openxmlformats.org/officeDocument/2006/custom-properties" xmlns:vt="http://schemas.openxmlformats.org/officeDocument/2006/docPropsVTypes"/>
</file>