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Algeria</w:t>
      </w:r>
      <w:r>
        <w:t xml:space="preserve"> </w:t>
      </w:r>
      <w:r>
        <w:t xml:space="preserve">Algiers</w:t>
      </w:r>
    </w:p>
    <w:bookmarkStart w:id="29" w:name="X6088de53589389bb9c3ce1dd7f8fc2df30a0d72"/>
    <w:p>
      <w:pPr>
        <w:pStyle w:val="Heading1"/>
      </w:pPr>
      <w:r>
        <w:t xml:space="preserve">Strategic Human Capital Management: A Case Study of the Human Resources Manager in Algeria, Algiers</w:t>
      </w:r>
    </w:p>
    <w:p>
      <w:pPr>
        <w:pStyle w:val="FirstParagraph"/>
      </w:pPr>
      <w:r>
        <w:rPr>
          <w:iCs/>
          <w:i/>
          <w:bCs/>
          <w:b/>
        </w:rPr>
        <w:t xml:space="preserve">Note on Scope and Relevance:</w:t>
      </w:r>
      <w:r>
        <w:t xml:space="preserve">This document serves as a comprehensive case study focused specifically on the role and operational context of a</w:t>
      </w:r>
      <w:r>
        <w:t xml:space="preserve"> </w:t>
      </w:r>
      <w:r>
        <w:rPr>
          <w:bCs/>
          <w:b/>
        </w:rPr>
        <w:t xml:space="preserve">Human Resources Manager</w:t>
      </w:r>
      <w:r>
        <w:t xml:space="preserve"> </w:t>
      </w:r>
      <w:r>
        <w:t xml:space="preserve">operating within the capital city of Algeria, known as Algiers. This geographical and professional specificity is crucial, as it addresses the unique socio-economic landscape, regulatory framework, and cultural dynamics that define HR practices in this region.</w:t>
      </w:r>
    </w:p>
    <w:bookmarkStart w:id="20" w:name="X6ed35f9e546f72835923d0f57b6f30890f457fa"/>
    <w:p>
      <w:pPr>
        <w:pStyle w:val="Heading2"/>
      </w:pPr>
      <w:r>
        <w:t xml:space="preserve">1. Introduction: The Evolving Landscape of Algerian Industry</w:t>
      </w:r>
    </w:p>
    <w:p>
      <w:pPr>
        <w:pStyle w:val="FirstParagraph"/>
      </w:pPr>
      <w:r>
        <w:t xml:space="preserve">In recent years, Algeria has undergone significant economic diversification efforts aimed at reducing dependence on hydrocarbon revenues. This shift has precipitated a profound transformation in the corporate sector, particularly within its economic hub, Algiers. For any multinational or local enterprise establishing a presence in this bustling metropolis, the role of the</w:t>
      </w:r>
      <w:r>
        <w:t xml:space="preserve"> </w:t>
      </w:r>
      <w:r>
        <w:rPr>
          <w:bCs/>
          <w:b/>
        </w:rPr>
        <w:t xml:space="preserve">Human Resources Manager</w:t>
      </w:r>
      <w:r>
        <w:t xml:space="preserve"> </w:t>
      </w:r>
      <w:r>
        <w:t xml:space="preserve">has transcended traditional administrative duties to become a strategic business partner.</w:t>
      </w:r>
    </w:p>
    <w:p>
      <w:pPr>
        <w:pStyle w:val="BodyText"/>
      </w:pPr>
      <w:r>
        <w:t xml:space="preserve">The capital city of Algiers presents a unique microcosm of challenges and opportunities. It is home to approximately 8% of Algeria's population, creating an intense labor market with high competition for skilled talent yet simultaneously offering deep pools of academic resources from its numerous universities. The</w:t>
      </w:r>
      <w:r>
        <w:t xml:space="preserve"> </w:t>
      </w:r>
      <w:r>
        <w:rPr>
          <w:bCs/>
          <w:b/>
        </w:rPr>
        <w:t xml:space="preserve">Human Resources Manager</w:t>
      </w:r>
      <w:r>
        <w:t xml:space="preserve"> </w:t>
      </w:r>
      <w:r>
        <w:t xml:space="preserve">in this context must navigate a complex ecosystem characterized by a young demographic, evolving legal standards, and distinct cultural expectations regarding work-life balance and hierarchical structures.</w:t>
      </w:r>
    </w:p>
    <w:bookmarkEnd w:id="20"/>
    <w:bookmarkStart w:id="21" w:name="X1983e4b1faaa6f1c487711fe88f8ef396bcea7e"/>
    <w:p>
      <w:pPr>
        <w:pStyle w:val="Heading2"/>
      </w:pPr>
      <w:r>
        <w:t xml:space="preserve">2. Regulatory Framework: Navigating the Algerian Labor Code</w:t>
      </w:r>
    </w:p>
    <w:p>
      <w:pPr>
        <w:pStyle w:val="FirstParagraph"/>
      </w:pPr>
      <w:r>
        <w:t xml:space="preserve">The foundational pillar for any HR professional in Algeria is an intimate understanding of the national Labor Code. For the</w:t>
      </w:r>
      <w:r>
        <w:t xml:space="preserve"> </w:t>
      </w:r>
      <w:r>
        <w:rPr>
          <w:bCs/>
          <w:b/>
        </w:rPr>
        <w:t xml:space="preserve">Human Resources Manager</w:t>
      </w:r>
      <w:r>
        <w:t xml:space="preserve">, compliance is not merely a legal obligation but a critical risk management strategy.</w:t>
      </w:r>
    </w:p>
    <w:p>
      <w:pPr>
        <w:numPr>
          <w:ilvl w:val="0"/>
          <w:numId w:val="1001"/>
        </w:numPr>
        <w:pStyle w:val="Compact"/>
      </w:pPr>
      <w:r>
        <w:rPr>
          <w:bCs/>
          <w:b/>
        </w:rPr>
        <w:t xml:space="preserve">Employment Contracts:</w:t>
      </w:r>
      <w:r>
        <w:t xml:space="preserve">The Algerian labor market primarily operates under two types of contracts: the Permanent Contract (CDI) and the Temporary Contract (CDD). The HR Manager must ensure that transitions between these statuses are handled legally, as there is no probation period defined by law, making termination complex unless specific grounds exist.</w:t>
      </w:r>
    </w:p>
    <w:p>
      <w:pPr>
        <w:numPr>
          <w:ilvl w:val="0"/>
          <w:numId w:val="1001"/>
        </w:numPr>
        <w:pStyle w:val="Compact"/>
      </w:pPr>
      <w:r>
        <w:rPr>
          <w:bCs/>
          <w:b/>
        </w:rPr>
        <w:t xml:space="preserve">Mandatory Benefits:</w:t>
      </w:r>
      <w:r>
        <w:t xml:space="preserve">Unlike many Western jurisdictions where benefits are negotiable, Algerian law mandates strict contributions to the National Social Security Fund (CNAS). The HR Manager must meticulously calculate and withhold mandatory deductions for health insurance and pension schemes, ensuring zero tolerance for compliance errors which can result in severe penalties.</w:t>
      </w:r>
    </w:p>
    <w:p>
      <w:pPr>
        <w:numPr>
          <w:ilvl w:val="0"/>
          <w:numId w:val="1001"/>
        </w:numPr>
        <w:pStyle w:val="Compact"/>
      </w:pPr>
      <w:r>
        <w:rPr>
          <w:bCs/>
          <w:b/>
        </w:rPr>
        <w:t xml:space="preserve">Working Hours and Leave:</w:t>
      </w:r>
      <w:r>
        <w:t xml:space="preserve">The standard workweek is typically 40 hours. Overtime regulations are strictly enforced. Furthermore, the HR Manager must manage statutory holidays which include both Gregorian calendar dates and Islamic lunar calendar observances, requiring a culturally sensitive approach to scheduling.</w:t>
      </w:r>
    </w:p>
    <w:bookmarkEnd w:id="21"/>
    <w:bookmarkStart w:id="24" w:name="Xed98a90713776b783e1cd937aee6f5386616df4"/>
    <w:p>
      <w:pPr>
        <w:pStyle w:val="Heading2"/>
      </w:pPr>
      <w:r>
        <w:t xml:space="preserve">3. Cultural Dynamics: The Heart of Human Resources Management in Algiers</w:t>
      </w:r>
    </w:p>
    <w:p>
      <w:pPr>
        <w:pStyle w:val="FirstParagraph"/>
      </w:pPr>
      <w:r>
        <w:t xml:space="preserve">In Algeria, business is deeply interpersonal. The concept of "Wasta" (connections/influence) still plays a subtle role in hiring and promotion, though modern companies are increasingly striving for meritocracy. For the</w:t>
      </w:r>
      <w:r>
        <w:t xml:space="preserve"> </w:t>
      </w:r>
      <w:r>
        <w:rPr>
          <w:bCs/>
          <w:b/>
        </w:rPr>
        <w:t xml:space="preserve">Human Resources Manager</w:t>
      </w:r>
      <w:r>
        <w:t xml:space="preserve">, understanding these nuances is vital to maintaining team cohesion.</w:t>
      </w:r>
    </w:p>
    <w:bookmarkStart w:id="22" w:name="hierarchy-and-respect"/>
    <w:p>
      <w:pPr>
        <w:pStyle w:val="Heading3"/>
      </w:pPr>
      <w:r>
        <w:t xml:space="preserve">3.1 Hierarchy and Respect</w:t>
      </w:r>
    </w:p>
    <w:p>
      <w:pPr>
        <w:pStyle w:val="FirstParagraph"/>
      </w:pPr>
      <w:r>
        <w:t xml:space="preserve">Social structures in Algeria tend to be hierarchical. Decisions often flow from the top down. The HR Manager must facilitate communication channels that respect this hierarchy while simultaneously encouraging upward feedback mechanisms required for modern organizational agility.</w:t>
      </w:r>
    </w:p>
    <w:bookmarkEnd w:id="22"/>
    <w:bookmarkStart w:id="23" w:name="religious-observance"/>
    <w:p>
      <w:pPr>
        <w:pStyle w:val="Heading3"/>
      </w:pPr>
      <w:r>
        <w:t xml:space="preserve">3.2 Religious Observance</w:t>
      </w:r>
    </w:p>
    <w:p>
      <w:pPr>
        <w:pStyle w:val="FirstParagraph"/>
      </w:pPr>
      <w:r>
        <w:t xml:space="preserve">The practice of Islam profoundly influences workplace routines in Algiers, particularly regarding prayer times. Many offices provide designated prayer spaces or adjust break times to accommodate the five daily prayers. The HR Manager is responsible for integrating these practices into office policy, fostering an inclusive environment that respects religious observances without disrupting productivity.</w:t>
      </w:r>
    </w:p>
    <w:bookmarkEnd w:id="23"/>
    <w:bookmarkEnd w:id="24"/>
    <w:bookmarkStart w:id="25" w:name="X5c1fb55c6f2236a284534a6b4090efd9a070f3f"/>
    <w:p>
      <w:pPr>
        <w:pStyle w:val="Heading2"/>
      </w:pPr>
      <w:r>
        <w:t xml:space="preserve">4. Talent Acquisition: Addressing the Skills Gap</w:t>
      </w:r>
    </w:p>
    <w:p>
      <w:pPr>
        <w:pStyle w:val="FirstParagraph"/>
      </w:pPr>
      <w:r>
        <w:t xml:space="preserve">Algiers is a hub for graduates in engineering, medicine, law, and business administration. However, employers frequently report a "skills gap" where academic theory does not align with practical industry needs. The</w:t>
      </w:r>
      <w:r>
        <w:t xml:space="preserve"> </w:t>
      </w:r>
      <w:r>
        <w:rPr>
          <w:bCs/>
          <w:b/>
        </w:rPr>
        <w:t xml:space="preserve">Human Resources Manager</w:t>
      </w:r>
      <w:r>
        <w:t xml:space="preserve"> </w:t>
      </w:r>
      <w:r>
        <w:t xml:space="preserve">plays a pivotal role in bridging this divide.</w:t>
      </w:r>
    </w:p>
    <w:p>
      <w:pPr>
        <w:numPr>
          <w:ilvl w:val="0"/>
          <w:numId w:val="1002"/>
        </w:numPr>
        <w:pStyle w:val="Compact"/>
      </w:pPr>
      <w:r>
        <w:rPr>
          <w:bCs/>
          <w:b/>
        </w:rPr>
        <w:t xml:space="preserve">University Partnerships:</w:t>
      </w:r>
      <w:r>
        <w:t xml:space="preserve">Innovative HR managers are establishing direct pipelines with universities such as the University of Algiers 1 (Abou Bekr Belkaid) and specialized institutions like ENP (National Polytechnic School). These partnerships allow for early identification of talent and customized internship programs.</w:t>
      </w:r>
    </w:p>
    <w:p>
      <w:pPr>
        <w:numPr>
          <w:ilvl w:val="0"/>
          <w:numId w:val="1002"/>
        </w:numPr>
        <w:pStyle w:val="Compact"/>
      </w:pPr>
      <w:r>
        <w:rPr>
          <w:bCs/>
          <w:b/>
        </w:rPr>
        <w:t xml:space="preserve">Retention Strategies:</w:t>
      </w:r>
      <w:r>
        <w:t xml:space="preserve">The cost of living in Algiers has risen, leading to increased salary expectations. However, financial compensation is only one factor. The HR Manager must leverage non-monetary benefits such as transportation allowances ("Indemnité de transport"), meal vouchers ("Tickets restaurant"), and opportunities for remote work to enhance employee value propositions.</w:t>
      </w:r>
    </w:p>
    <w:bookmarkEnd w:id="25"/>
    <w:bookmarkStart w:id="26" w:name="digital-transformation-and-hr-technology"/>
    <w:p>
      <w:pPr>
        <w:pStyle w:val="Heading2"/>
      </w:pPr>
      <w:r>
        <w:t xml:space="preserve">5. Digital Transformation and HR Technology</w:t>
      </w:r>
    </w:p>
    <w:p>
      <w:pPr>
        <w:pStyle w:val="FirstParagraph"/>
      </w:pPr>
      <w:r>
        <w:t xml:space="preserve">The adoption of digital tools in HR processes is accelerating in Algeria, driven largely by the younger workforce's expectations. The modern</w:t>
      </w:r>
      <w:r>
        <w:t xml:space="preserve"> </w:t>
      </w:r>
      <w:r>
        <w:rPr>
          <w:bCs/>
          <w:b/>
        </w:rPr>
        <w:t xml:space="preserve">Human Resources Manager</w:t>
      </w:r>
      <w:r>
        <w:t xml:space="preserve"> </w:t>
      </w:r>
      <w:r>
        <w:t xml:space="preserve">in Algiers is expected to implement Human Resource Information Systems (HRIS) to automate payroll, leave management, and recruitment tracking.</w:t>
      </w:r>
    </w:p>
    <w:p>
      <w:pPr>
        <w:pStyle w:val="BodyText"/>
      </w:pPr>
      <w:r>
        <w:t xml:space="preserve">This shift requires a change management strategy. Older generations of employees may resist digital transitions due to fear of technology or preference for face-to-face interaction. The HR Manager must act as an educator and facilitator, ensuring that technological adoption enhances rather than alienates the workforce.</w:t>
      </w:r>
    </w:p>
    <w:bookmarkEnd w:id="26"/>
    <w:bookmarkStart w:id="27" w:name="challenges-and-future-outlook"/>
    <w:p>
      <w:pPr>
        <w:pStyle w:val="Heading2"/>
      </w:pPr>
      <w:r>
        <w:t xml:space="preserve">6. Challenges and Future Outlook</w:t>
      </w:r>
    </w:p>
    <w:p>
      <w:pPr>
        <w:pStyle w:val="FirstParagraph"/>
      </w:pPr>
      <w:r>
        <w:t xml:space="preserve">The path forward for the</w:t>
      </w:r>
      <w:r>
        <w:t xml:space="preserve"> </w:t>
      </w:r>
      <w:r>
        <w:rPr>
          <w:bCs/>
          <w:b/>
        </w:rPr>
        <w:t xml:space="preserve">Human Resources Manager</w:t>
      </w:r>
      <w:r>
        <w:t xml:space="preserve"> </w:t>
      </w:r>
      <w:r>
        <w:t xml:space="preserve">in Algeria is fraught with challenges but also rich with potential.</w:t>
      </w:r>
    </w:p>
    <w:p>
      <w:pPr>
        <w:numPr>
          <w:ilvl w:val="0"/>
          <w:numId w:val="1003"/>
        </w:numPr>
        <w:pStyle w:val="Compact"/>
      </w:pPr>
      <w:r>
        <w:rPr>
          <w:bCs/>
          <w:b/>
        </w:rPr>
        <w:t xml:space="preserve">Bureaucracy:</w:t>
      </w:r>
      <w:r>
        <w:t xml:space="preserve">Navigating government regulations can be slow and cumbersome. Agility within the HR department is required to mitigate delays in administrative processing.</w:t>
      </w:r>
    </w:p>
    <w:p>
      <w:pPr>
        <w:numPr>
          <w:ilvl w:val="0"/>
          <w:numId w:val="1003"/>
        </w:numPr>
        <w:pStyle w:val="Compact"/>
      </w:pPr>
      <w:r>
        <w:rPr>
          <w:bCs/>
          <w:b/>
        </w:rPr>
        <w:t xml:space="preserve">Economic Volatility:</w:t>
      </w:r>
      <w:r>
        <w:t xml:space="preserve">Fluctuations in the dinar’s value and inflation rates impact budgeting for salaries and training. The HR Manager must forecast these trends accurately to retain staff.</w:t>
      </w:r>
    </w:p>
    <w:p>
      <w:pPr>
        <w:pStyle w:val="FirstParagraph"/>
      </w:pPr>
      <w:r>
        <w:t xml:space="preserve">Looking ahead, the role will likely expand into areas of Diversity, Equity, and Inclusion (DEI), although these concepts are emerging rather than established in the Algerian context. The focus will increasingly be on wellness programs and mental health support as work-life balance becomes a more prominent concern among Gen Z workers entering the Algiers labor market.</w:t>
      </w:r>
    </w:p>
    <w:bookmarkEnd w:id="27"/>
    <w:bookmarkStart w:id="28" w:name="conclusion"/>
    <w:p>
      <w:pPr>
        <w:pStyle w:val="Heading2"/>
      </w:pPr>
      <w:r>
        <w:t xml:space="preserve">7. Conclusion</w:t>
      </w:r>
    </w:p>
    <w:p>
      <w:pPr>
        <w:pStyle w:val="FirstParagraph"/>
      </w:pPr>
      <w:r>
        <w:t xml:space="preserve">The position of</w:t>
      </w:r>
      <w:r>
        <w:t xml:space="preserve"> </w:t>
      </w:r>
      <w:r>
        <w:rPr>
          <w:bCs/>
          <w:b/>
        </w:rPr>
        <w:t xml:space="preserve">Human Resources Manager</w:t>
      </w:r>
      <w:r>
        <w:t xml:space="preserve"> </w:t>
      </w:r>
      <w:r>
        <w:t xml:space="preserve">in Algeria, specifically within the dynamic environment of Algiers, is far more complex than simple personnel administration. It requires a sophisticated blend of legal expertise, cultural intelligence, strategic foresight, and technological proficiency.</w:t>
      </w:r>
    </w:p>
    <w:p>
      <w:pPr>
        <w:pStyle w:val="BodyText"/>
      </w:pPr>
      <w:r>
        <w:t xml:space="preserve">To succeed in this role requires recognizing that people are the primary asset in Algeria's transitioning economy. The HR Manager acts as the bridge between global best practices and local realities. By fostering a respectful, compliant, and engaging workplace culture within Algiers’ competitive business landscape, the HR Manager contributes directly to organizational sustainability and growth.</w:t>
      </w:r>
    </w:p>
    <w:p>
      <w:pPr>
        <w:pStyle w:val="BodyText"/>
      </w:pPr>
      <w:r>
        <w:rPr>
          <w:iCs/>
          <w:i/>
        </w:rPr>
        <w:t xml:space="preserve">This case study underscores that successful human resource management in Algeria is not a generic process but a localized strategy tailored to the unique socio-economic fabric of Algiers.</w:t>
      </w:r>
    </w:p>
    <w:p>
      <w:pPr>
        <w:pStyle w:val="BodyText"/>
      </w:pPr>
      <w:r>
        <w:t xml:space="preserve">© 2023 HR Strategic Insights. All Rights Reserved. Focus: Human Resources Manager, Algeria, Algiers.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Algeria Algiers</dc:title>
  <dc:creator/>
  <dc:language>en</dc:language>
  <cp:keywords/>
  <dcterms:created xsi:type="dcterms:W3CDTF">2026-07-29T13:51:45Z</dcterms:created>
  <dcterms:modified xsi:type="dcterms:W3CDTF">2026-07-29T13:51:45Z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