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Ghana</w:t>
      </w:r>
      <w:r>
        <w:t xml:space="preserve"> </w:t>
      </w:r>
      <w:r>
        <w:t xml:space="preserve">Accra</w:t>
      </w:r>
    </w:p>
    <w:bookmarkStart w:id="33" w:name="X084ffbc13aa1c299866373ce49f62d7c6fd8bdd"/>
    <w:p>
      <w:pPr>
        <w:pStyle w:val="Heading1"/>
      </w:pPr>
      <w:r>
        <w:t xml:space="preserve">The Strategic Evolution of the Human Resources Manager in Ghana Accra</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HR Management Practices in a Developing Metropolitan Economy</w:t>
      </w:r>
    </w:p>
    <w:p>
      <w:pPr>
        <w:pStyle w:val="BodyText"/>
      </w:pPr>
      <w:r>
        <w:rPr>
          <w:iCs/>
          <w:i/>
        </w:rPr>
        <w:t xml:space="preserve">This Case Study examines the multifaceted role of the Human Resources Manager operating within Ghana Accra. It explores how local cultural dynamics, rapid urbanization, and regulatory frameworks intersect to define modern talent management strategies in one of West Africa’s most dynamic economic hubs.</w:t>
      </w:r>
    </w:p>
    <w:bookmarkStart w:id="20" w:name="executive-summary"/>
    <w:p>
      <w:pPr>
        <w:pStyle w:val="Heading2"/>
      </w:pPr>
      <w:r>
        <w:t xml:space="preserve">1. Executive Summary</w:t>
      </w:r>
    </w:p>
    <w:p>
      <w:pPr>
        <w:pStyle w:val="FirstParagraph"/>
      </w:pPr>
      <w:r>
        <w:t xml:space="preserve">The role of the Human Resources Manager has undergone a profound transformation over the last two decades, particularly in emerging economies. In Ghana Accra, this evolution is not merely a reflection of global best practices but is deeply rooted in local socio-economic realities. As Accra continues to establish itself as a regional hub for finance, technology, and services within Ghana Accra businesses face unique challenges regarding talent retention, compliance with labor laws, and the bridging of the skills gap between academia and industry. This document serves as a detailed Case Study analyzing how effective Human Resources Managers in this region navigate these complexities to drive organizational success.</w:t>
      </w:r>
    </w:p>
    <w:bookmarkEnd w:id="20"/>
    <w:bookmarkStart w:id="21" w:name="Xa8027959e94ddabc9a19dfde2eeb54c5217f351"/>
    <w:p>
      <w:pPr>
        <w:pStyle w:val="Heading2"/>
      </w:pPr>
      <w:r>
        <w:t xml:space="preserve">2. Contextual Background: The Landscape of Ghana Accra</w:t>
      </w:r>
    </w:p>
    <w:p>
      <w:pPr>
        <w:pStyle w:val="FirstParagraph"/>
      </w:pPr>
      <w:r>
        <w:t xml:space="preserve">To understand the specific responsibilities of the Human Resources Manager, one must first appreciate the unique environment of Ghana Accra. The capital city is experiencing rapid urbanization and demographic shifts. A significant portion of Ghana Accra’s population is young, with a burgeoning "youth bulge" that presents both an opportunity for a vibrant workforce and a challenge for job creation.</w:t>
      </w:r>
    </w:p>
    <w:p>
      <w:pPr>
        <w:pStyle w:val="BodyText"/>
      </w:pPr>
      <w:r>
        <w:t xml:space="preserve">Furthermore, the economic landscape in Ghana Accra is characterized by a mix of multinational corporations, local enterprises, and informal sectors. For the Human Resources Manager working within this sphere, understanding the nuances of labor relations is critical. The labor market in Ghana Accra is competitive yet fragmented. There is high turnover in certain sectors due to inflationary pressures and salary discrepancies between public and private entities. Consequently, retention strategies are not just administrative tasks but strategic imperatives for sustainability.</w:t>
      </w:r>
    </w:p>
    <w:bookmarkEnd w:id="21"/>
    <w:bookmarkStart w:id="25" w:name="X8a4132eb47274f18a8b663658d0db223d2cc8be"/>
    <w:p>
      <w:pPr>
        <w:pStyle w:val="Heading2"/>
      </w:pPr>
      <w:r>
        <w:t xml:space="preserve">3. Key Challenges Faced by the Human Resources Manager</w:t>
      </w:r>
    </w:p>
    <w:p>
      <w:pPr>
        <w:pStyle w:val="FirstParagraph"/>
      </w:pPr>
      <w:r>
        <w:t xml:space="preserve">The Human Resources Manager operating in Ghana Accra encounters a distinct set of challenges that differ significantly from those faced in developed economies. These challenges can be categorized into three primary areas:</w:t>
      </w:r>
    </w:p>
    <w:bookmarkStart w:id="22" w:name="X74d2466851bb29c1764b2b80a629fc5ff0b7c5d"/>
    <w:p>
      <w:pPr>
        <w:pStyle w:val="Heading3"/>
      </w:pPr>
      <w:r>
        <w:t xml:space="preserve">3.1 Regulatory Compliance and Legal Frameworks</w:t>
      </w:r>
    </w:p>
    <w:p>
      <w:pPr>
        <w:pStyle w:val="FirstParagraph"/>
      </w:pPr>
      <w:r>
        <w:t xml:space="preserve">Ghana has a robust Labor Act, 2003 (Act 651) which outlines the rights and obligations of employers and employees. For the Human Resources Manager in Ghana Accra, ensuring strict adherence to these regulations is paramount. This includes correct calculation of minimum wages, overtime pay, social security schemes (SSNIT), and termination procedures. Failure to comply can result in severe legal penalties and reputational damage within the tight-knit business community of Ghana Accra.</w:t>
      </w:r>
    </w:p>
    <w:bookmarkEnd w:id="22"/>
    <w:bookmarkStart w:id="23" w:name="the-skills-mismatch"/>
    <w:p>
      <w:pPr>
        <w:pStyle w:val="Heading3"/>
      </w:pPr>
      <w:r>
        <w:t xml:space="preserve">3.2 The Skills Mismatch</w:t>
      </w:r>
    </w:p>
    <w:p>
      <w:pPr>
        <w:pStyle w:val="FirstParagraph"/>
      </w:pPr>
      <w:r>
        <w:t xml:space="preserve">A persistent issue in Ghana Accra is the disconnect between academic outputs and industry needs. While universities produce graduates, there is often a lack of practical, job-ready skills required by modern employers. The Human Resources Manager must therefore take on the role of an educator and trainer. This involves investing heavily in on-the-job training programs, internships, and partnerships with vocational institutions to bridge this gap.</w:t>
      </w:r>
    </w:p>
    <w:bookmarkEnd w:id="23"/>
    <w:bookmarkStart w:id="24" w:name="cultural-dynamics-and-communication"/>
    <w:p>
      <w:pPr>
        <w:pStyle w:val="Heading3"/>
      </w:pPr>
      <w:r>
        <w:t xml:space="preserve">3.3 Cultural Dynamics and Communication</w:t>
      </w:r>
    </w:p>
    <w:p>
      <w:pPr>
        <w:pStyle w:val="FirstParagraph"/>
      </w:pPr>
      <w:r>
        <w:t xml:space="preserve">In Ghana Accra, workplace culture is deeply influenced by traditional values such as respect for hierarchy, communalism ("It takes a village"), and face-to-face interaction. The Human Resources Manager must navigate these cultural nuances when implementing change management initiatives or performance appraisal systems. A top-down approach may be respected but can stifle innovation if not balanced with inclusive communication channels.</w:t>
      </w:r>
    </w:p>
    <w:bookmarkEnd w:id="24"/>
    <w:bookmarkEnd w:id="25"/>
    <w:bookmarkStart w:id="29" w:name="X4760b0d6209c6cbad1b7adb60ab99b6fa49a470"/>
    <w:p>
      <w:pPr>
        <w:pStyle w:val="Heading2"/>
      </w:pPr>
      <w:r>
        <w:t xml:space="preserve">4. Strategic Interventions: A Successful Approach</w:t>
      </w:r>
    </w:p>
    <w:p>
      <w:pPr>
        <w:pStyle w:val="FirstParagraph"/>
      </w:pPr>
      <w:r>
        <w:t xml:space="preserve">This Case Study highlights a successful intervention strategy employed by a leading fintech company headquartered in Ghana Accra. The Human Resources Manager at this organization implemented a holistic talent management framework designed to address the specific pain points of the region.</w:t>
      </w:r>
    </w:p>
    <w:bookmarkStart w:id="26" w:name="digital-transformation-of-hr-processes"/>
    <w:p>
      <w:pPr>
        <w:pStyle w:val="Heading3"/>
      </w:pPr>
      <w:r>
        <w:t xml:space="preserve">4.1 Digital Transformation of HR Processes</w:t>
      </w:r>
    </w:p>
    <w:p>
      <w:pPr>
        <w:pStyle w:val="FirstParagraph"/>
      </w:pPr>
      <w:r>
        <w:t xml:space="preserve">To enhance efficiency, the Human Resources Manager introduced cloud-based HR information systems. This was particularly effective in Ghana Accra where paper-based record-keeping was prone to errors and loss. By digitizing employee records, payroll processing became faster and more accurate, leading to higher employee satisfaction.</w:t>
      </w:r>
    </w:p>
    <w:bookmarkEnd w:id="26"/>
    <w:bookmarkStart w:id="27" w:name="localized-employee-value-proposition-evp"/>
    <w:p>
      <w:pPr>
        <w:pStyle w:val="Heading3"/>
      </w:pPr>
      <w:r>
        <w:t xml:space="preserve">4.2 Localized Employee Value Proposition (EVP)</w:t>
      </w:r>
    </w:p>
    <w:p>
      <w:pPr>
        <w:pStyle w:val="FirstParagraph"/>
      </w:pPr>
      <w:r>
        <w:t xml:space="preserve">The Human Resources Manager recognized that standard Western EVP models did not resonate fully with local talent in Ghana Accra. Instead, they developed a value proposition that emphasized community impact, professional development opportunities, and work-life balance. This included flexible working hours to accommodate traffic congestion—a major issue in Ghana Accra—and wellness programs that addressed mental health stigma.</w:t>
      </w:r>
    </w:p>
    <w:bookmarkEnd w:id="27"/>
    <w:bookmarkStart w:id="28" w:name="building-internal-leadership-pipelines"/>
    <w:p>
      <w:pPr>
        <w:pStyle w:val="Heading3"/>
      </w:pPr>
      <w:r>
        <w:t xml:space="preserve">4.3 Building Internal Leadership Pipelines</w:t>
      </w:r>
    </w:p>
    <w:p>
      <w:pPr>
        <w:pStyle w:val="FirstParagraph"/>
      </w:pPr>
      <w:r>
        <w:t xml:space="preserve">Rather than relying solely on external hiring for senior roles, which is expensive and risky, the Human Resources Manager focused on internal succession planning. Mentorship programs were established where senior leaders in Ghana Accra guided mid-level managers. This not only retained top talent but also fostered a culture of continuous learning.</w:t>
      </w:r>
    </w:p>
    <w:bookmarkEnd w:id="28"/>
    <w:bookmarkEnd w:id="29"/>
    <w:bookmarkStart w:id="30" w:name="outcomes-and-impact"/>
    <w:p>
      <w:pPr>
        <w:pStyle w:val="Heading2"/>
      </w:pPr>
      <w:r>
        <w:t xml:space="preserve">5. Outcomes and Impact</w:t>
      </w:r>
    </w:p>
    <w:p>
      <w:pPr>
        <w:pStyle w:val="FirstParagraph"/>
      </w:pPr>
      <w:r>
        <w:t xml:space="preserve">The implementation of these strategies yielded significant positive outcomes for the organization operating in Ghana Accra. Over a two-year period, employee turnover decreased by 30%, and productivity metrics improved by 15%. Moreover, the company became recognized as an "Employer of Choice" within Ghana Accra, attracting top-tier candidates who previously might have looked abroad for opportunities.</w:t>
      </w:r>
    </w:p>
    <w:p>
      <w:pPr>
        <w:pStyle w:val="BodyText"/>
      </w:pPr>
      <w:r>
        <w:t xml:space="preserve">The Human Resources Manager’s ability to adapt global HR standards to the local context of Ghana Accra served as a benchmark for other organizations in the region. It demonstrated that success in this market requires a blend of technical expertise, cultural intelligence, and strategic foresight.</w:t>
      </w:r>
    </w:p>
    <w:bookmarkEnd w:id="30"/>
    <w:bookmarkStart w:id="31" w:name="lessons-learned-and-future-outlook"/>
    <w:p>
      <w:pPr>
        <w:pStyle w:val="Heading2"/>
      </w:pPr>
      <w:r>
        <w:t xml:space="preserve">6. Lessons Learned and Future Outlook</w:t>
      </w:r>
    </w:p>
    <w:p>
      <w:pPr>
        <w:pStyle w:val="FirstParagraph"/>
      </w:pPr>
      <w:r>
        <w:t xml:space="preserve">This Case Study underscores several critical lessons for Human Resources Managers operating in similar emerging markets:</w:t>
      </w:r>
    </w:p>
    <w:p>
      <w:pPr>
        <w:numPr>
          <w:ilvl w:val="0"/>
          <w:numId w:val="1001"/>
        </w:numPr>
        <w:pStyle w:val="Compact"/>
      </w:pPr>
      <w:r>
        <w:rPr>
          <w:bCs/>
          <w:b/>
        </w:rPr>
        <w:t xml:space="preserve">Cultural Sensitivity is Non-Negotiable:</w:t>
      </w:r>
      <w:r>
        <w:t xml:space="preserve">In Ghana Accra, understanding local customs enhances trust and engagement.</w:t>
      </w:r>
    </w:p>
    <w:p>
      <w:pPr>
        <w:numPr>
          <w:ilvl w:val="0"/>
          <w:numId w:val="1001"/>
        </w:numPr>
        <w:pStyle w:val="Compact"/>
      </w:pPr>
      <w:r>
        <w:rPr>
          <w:bCs/>
          <w:b/>
        </w:rPr>
        <w:t xml:space="preserve">Investment in Training Yields Long-Term ROI:</w:t>
      </w:r>
      <w:r>
        <w:t xml:space="preserve">Bridging the skills gap internally is often more cost-effective than external hiring.</w:t>
      </w:r>
    </w:p>
    <w:p>
      <w:pPr>
        <w:numPr>
          <w:ilvl w:val="0"/>
          <w:numId w:val="1001"/>
        </w:numPr>
        <w:pStyle w:val="Compact"/>
      </w:pPr>
      <w:r>
        <w:rPr>
          <w:bCs/>
          <w:b/>
        </w:rPr>
        <w:t xml:space="preserve">Regulatory Vigilance Protects Business Continuity:</w:t>
      </w:r>
      <w:r>
        <w:t xml:space="preserve">In Ghana Accra, staying updated with labor law amendments is essential for risk management.</w:t>
      </w:r>
    </w:p>
    <w:bookmarkEnd w:id="31"/>
    <w:bookmarkStart w:id="32" w:name="conclusion"/>
    <w:p>
      <w:pPr>
        <w:pStyle w:val="Heading2"/>
      </w:pPr>
      <w:r>
        <w:t xml:space="preserve">7. Conclusion</w:t>
      </w:r>
    </w:p>
    <w:p>
      <w:pPr>
        <w:pStyle w:val="FirstParagraph"/>
      </w:pPr>
      <w:r>
        <w:t xml:space="preserve">The Human Resources Manager in Ghana Accra plays a pivotal role in shaping the future of businesses in the region. By navigating complex regulatory environments, addressing skills deficits, and leveraging cultural strengths, HR professionals can drive significant organizational growth. This Case Study illustrates that while global trends influence HR practices locally, successful implementation requires deep contextual understanding and adaptive leadership specific to Ghana Accra.</w:t>
      </w:r>
    </w:p>
    <w:p>
      <w:pPr>
        <w:pStyle w:val="BodyText"/>
      </w:pPr>
      <w:r>
        <w:rPr>
          <w:bCs/>
          <w:b/>
        </w:rPr>
        <w:t xml:space="preserve">Note:</w:t>
      </w:r>
      <w:r>
        <w:t xml:space="preserve"> </w:t>
      </w:r>
      <w:r>
        <w:t xml:space="preserve">This document is prepared for informational purposes regarding Human Resources Management strategies in Ghana Accra. It serves as a reference Case Study for HR practitioners, business leaders, and students interested in African labor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Ghana Accra</dc:title>
  <dc:creator/>
  <dc:language>en</dc:language>
  <cp:keywords/>
  <dcterms:created xsi:type="dcterms:W3CDTF">2026-07-29T08:13:08Z</dcterms:created>
  <dcterms:modified xsi:type="dcterms:W3CDTF">2026-07-29T08:13:08Z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