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Nepal,</w:t>
      </w:r>
      <w:r>
        <w:t xml:space="preserve"> </w:t>
      </w:r>
      <w:r>
        <w:t xml:space="preserve">Kathmandu</w:t>
      </w:r>
    </w:p>
    <w:bookmarkStart w:id="31" w:name="X48005aa7b1fdf180b7f870e2b9a7006c10c6b53"/>
    <w:p>
      <w:pPr>
        <w:pStyle w:val="Heading1"/>
      </w:pPr>
      <w:r>
        <w:t xml:space="preserve">The Evolving Role of the Human Resources Manager in Nepal, Kathmandu</w:t>
      </w:r>
    </w:p>
    <w:bookmarkStart w:id="20" w:name="executive-summary"/>
    <w:p>
      <w:pPr>
        <w:pStyle w:val="Heading2"/>
      </w:pPr>
      <w:r>
        <w:t xml:space="preserve">1. Executive Summary</w:t>
      </w:r>
    </w:p>
    <w:p>
      <w:pPr>
        <w:pStyle w:val="FirstParagraph"/>
      </w:pPr>
      <w:r>
        <w:t xml:space="preserve">This case study explores the complex dynamics, challenges, and strategic opportunities facing a</w:t>
      </w:r>
      <w:r>
        <w:t xml:space="preserve"> </w:t>
      </w:r>
      <w:r>
        <w:rPr>
          <w:bCs/>
          <w:b/>
        </w:rPr>
        <w:t xml:space="preserve">Human Resources Manager</w:t>
      </w:r>
      <w:r>
        <w:t xml:space="preserve"> </w:t>
      </w:r>
      <w:r>
        <w:t xml:space="preserve">operating within the vibrant yet volatile business landscape of</w:t>
      </w:r>
      <w:r>
        <w:t xml:space="preserve"> </w:t>
      </w:r>
      <w:r>
        <w:rPr>
          <w:bCs/>
          <w:b/>
        </w:rPr>
        <w:t xml:space="preserve">Nepal Kathmandu</w:t>
      </w:r>
      <w:r>
        <w:t xml:space="preserve">. As one of South Asia's emerging markets, Nepal presents unique cultural and logistical hurdles. The capital city, Kathmandu, serves as the economic heartbeat where traditional values clash with modern corporate aspirations. This document analyzes how HR leadership must navigate these waters to build sustainable organizational success.</w:t>
      </w:r>
    </w:p>
    <w:bookmarkEnd w:id="20"/>
    <w:bookmarkStart w:id="21" w:name="organizational-profile"/>
    <w:p>
      <w:pPr>
        <w:pStyle w:val="Heading2"/>
      </w:pPr>
      <w:r>
        <w:t xml:space="preserve">2. Organizational Profile</w:t>
      </w:r>
    </w:p>
    <w:p>
      <w:pPr>
        <w:pStyle w:val="FirstParagraph"/>
      </w:pPr>
      <w:r>
        <w:rPr>
          <w:bCs/>
          <w:b/>
        </w:rPr>
        <w:t xml:space="preserve">Namaste Tech Solutions (NTS)</w:t>
      </w:r>
      <w:r>
        <w:t xml:space="preserve">, a mid-sized IT and consulting firm based in the New Baneshwor district of Kathmandu, serves as the focal point of this study. Founded five years ago, NTS has experienced rapid growth due to increased outsourcing demand from Western markets. However, this growth has strained internal processes. The company employs 150 staff members, ranging from junior developers to senior project managers.</w:t>
      </w:r>
    </w:p>
    <w:p>
      <w:pPr>
        <w:pStyle w:val="BodyText"/>
      </w:pPr>
      <w:r>
        <w:t xml:space="preserve">The primary challenge for the</w:t>
      </w:r>
      <w:r>
        <w:t xml:space="preserve"> </w:t>
      </w:r>
      <w:r>
        <w:rPr>
          <w:bCs/>
          <w:b/>
        </w:rPr>
        <w:t xml:space="preserve">Human Resources Manager</w:t>
      </w:r>
      <w:r>
        <w:t xml:space="preserve"> </w:t>
      </w:r>
      <w:r>
        <w:t xml:space="preserve">at NTS is not just recruitment, but retention and cultural alignment. In</w:t>
      </w:r>
      <w:r>
        <w:t xml:space="preserve"> </w:t>
      </w:r>
      <w:r>
        <w:rPr>
          <w:bCs/>
          <w:b/>
        </w:rPr>
        <w:t xml:space="preserve">Nepal Kathmandu</w:t>
      </w:r>
      <w:r>
        <w:t xml:space="preserve">, the job market is characterized by high mobility, particularly among young professionals who view their first jobs as stepping stones to opportunities abroad. This "brain drain" phenomenon creates a perpetual cycle of talent scarcity.</w:t>
      </w:r>
    </w:p>
    <w:bookmarkEnd w:id="21"/>
    <w:bookmarkStart w:id="22" w:name="contextual-challenges-in-nepal-kathmandu"/>
    <w:p>
      <w:pPr>
        <w:pStyle w:val="Heading2"/>
      </w:pPr>
      <w:r>
        <w:t xml:space="preserve">3. Contextual Challenges in Nepal Kathmandu</w:t>
      </w:r>
    </w:p>
    <w:p>
      <w:pPr>
        <w:pStyle w:val="FirstParagraph"/>
      </w:pPr>
      <w:r>
        <w:t xml:space="preserve">To understand the role of the HR Manager, one must first appreciate the specific context of operating in</w:t>
      </w:r>
      <w:r>
        <w:t xml:space="preserve"> </w:t>
      </w:r>
      <w:r>
        <w:rPr>
          <w:bCs/>
          <w:b/>
        </w:rPr>
        <w:t xml:space="preserve">Nepal Kathmandu</w:t>
      </w:r>
      <w:r>
        <w:t xml:space="preserve">. The challenges are multifaceted:</w:t>
      </w:r>
    </w:p>
    <w:p>
      <w:pPr>
        <w:numPr>
          <w:ilvl w:val="0"/>
          <w:numId w:val="1001"/>
        </w:numPr>
        <w:pStyle w:val="Compact"/>
      </w:pPr>
      <w:r>
        <w:rPr>
          <w:bCs/>
          <w:b/>
        </w:rPr>
        <w:t xml:space="preserve">Cultural Hierarchy and Collectivism:</w:t>
      </w:r>
      <w:r>
        <w:t xml:space="preserve"> </w:t>
      </w:r>
      <w:r>
        <w:t xml:space="preserve">Nepali culture is deeply hierarchical. Employees often expect top-down decision-making, yet modern tech firms require agile, flat structures. The HR Manager must bridge this gap, fostering an environment where junior staff feel empowered to speak up without fear of disrespecting seniority.</w:t>
      </w:r>
    </w:p>
    <w:p>
      <w:pPr>
        <w:numPr>
          <w:ilvl w:val="0"/>
          <w:numId w:val="1001"/>
        </w:numPr>
        <w:pStyle w:val="Compact"/>
      </w:pPr>
      <w:r>
        <w:rPr>
          <w:bCs/>
          <w:b/>
        </w:rPr>
        <w:t xml:space="preserve">Infrastructure and Logistics:</w:t>
      </w:r>
      <w:r>
        <w:t xml:space="preserve"> </w:t>
      </w:r>
      <w:r>
        <w:t xml:space="preserve">Despite improvements, Kathmandu faces issues with power outages (though less frequent now due to hydropower developments) and traffic congestion. These factors impact work-life balance and commute times, directly affecting employee satisfaction. The HR Manager must adapt policies, such as flexible working hours or remote work options, to mitigate these environmental stressors.</w:t>
      </w:r>
    </w:p>
    <w:p>
      <w:pPr>
        <w:numPr>
          <w:ilvl w:val="0"/>
          <w:numId w:val="1001"/>
        </w:numPr>
        <w:pStyle w:val="Compact"/>
      </w:pPr>
      <w:r>
        <w:rPr>
          <w:bCs/>
          <w:b/>
        </w:rPr>
        <w:t xml:space="preserve">Labor Law Complexity:</w:t>
      </w:r>
      <w:r>
        <w:t xml:space="preserve"> </w:t>
      </w:r>
      <w:r>
        <w:t xml:space="preserve">Nepal has strict labor laws regarding termination, benefits (such as the 13th-month bonus and provident fund), and dispute resolution. Navigating the legal framework of</w:t>
      </w:r>
      <w:r>
        <w:t xml:space="preserve"> </w:t>
      </w:r>
      <w:r>
        <w:rPr>
          <w:bCs/>
          <w:b/>
        </w:rPr>
        <w:t xml:space="preserve">Nepal Kathmandu</w:t>
      </w:r>
      <w:r>
        <w:t xml:space="preserve"> </w:t>
      </w:r>
      <w:r>
        <w:t xml:space="preserve">requires meticulous attention to detail. Non-compliance can lead to severe penalties and reputational damage.</w:t>
      </w:r>
    </w:p>
    <w:p>
      <w:pPr>
        <w:numPr>
          <w:ilvl w:val="0"/>
          <w:numId w:val="1001"/>
        </w:numPr>
        <w:pStyle w:val="Compact"/>
      </w:pPr>
      <w:r>
        <w:rPr>
          <w:bCs/>
          <w:b/>
        </w:rPr>
        <w:t xml:space="preserve">The Migration Mentality:</w:t>
      </w:r>
      <w:r>
        <w:t xml:space="preserve"> </w:t>
      </w:r>
      <w:r>
        <w:t xml:space="preserve">A significant portion of the workforce in</w:t>
      </w:r>
      <w:r>
        <w:t xml:space="preserve"> </w:t>
      </w:r>
      <w:r>
        <w:rPr>
          <w:bCs/>
          <w:b/>
        </w:rPr>
        <w:t xml:space="preserve">Nepal Kathmandu</w:t>
      </w:r>
      <w:r>
        <w:t xml:space="preserve"> </w:t>
      </w:r>
      <w:r>
        <w:t xml:space="preserve">maintains a "backup plan" of migrating to Australia, Canada, or the Middle East. Retaining talent requires more than just competitive salaries; it requires creating a compelling career narrative and emotional connection to the company.</w:t>
      </w:r>
    </w:p>
    <w:bookmarkEnd w:id="22"/>
    <w:bookmarkStart w:id="26" w:name="X7f5194cd66f1899c1c8ac9b89425be6963af4f8"/>
    <w:p>
      <w:pPr>
        <w:pStyle w:val="Heading2"/>
      </w:pPr>
      <w:r>
        <w:t xml:space="preserve">4. Strategic Interventions by the Human Resources Manager</w:t>
      </w:r>
    </w:p>
    <w:p>
      <w:pPr>
        <w:pStyle w:val="FirstParagraph"/>
      </w:pPr>
      <w:r>
        <w:t xml:space="preserve">The appointed</w:t>
      </w:r>
      <w:r>
        <w:t xml:space="preserve"> </w:t>
      </w:r>
      <w:r>
        <w:rPr>
          <w:bCs/>
          <w:b/>
        </w:rPr>
        <w:t xml:space="preserve">Human Resources Manager</w:t>
      </w:r>
      <w:r>
        <w:t xml:space="preserve">, Ms. Sita Sharma, implemented a three-pillar strategy to address these challenges:</w:t>
      </w:r>
    </w:p>
    <w:bookmarkStart w:id="23" w:name="a.-recruitment-and-employer-branding"/>
    <w:p>
      <w:pPr>
        <w:pStyle w:val="Heading3"/>
      </w:pPr>
      <w:r>
        <w:t xml:space="preserve">A. Recruitment and Employer Branding</w:t>
      </w:r>
    </w:p>
    <w:p>
      <w:pPr>
        <w:pStyle w:val="FirstParagraph"/>
      </w:pPr>
      <w:r>
        <w:t xml:space="preserve">Moving beyond traditional newspaper advertisements common in older Nepali firms, the HR Manager leveraged LinkedIn and local tech communities in Kathmandu. She positioned NTS not just as an employer, but as a "learning hub." By partnering with universities in Kathmandu like Tribhuvan University and Pulchowk Campus, she created internship pipelines that converted into full-time roles. This proactive approach ensured a steady influx of fresh talent.</w:t>
      </w:r>
    </w:p>
    <w:bookmarkEnd w:id="23"/>
    <w:bookmarkStart w:id="24" w:name="b.-retention-through-holistic-benefits"/>
    <w:p>
      <w:pPr>
        <w:pStyle w:val="Heading3"/>
      </w:pPr>
      <w:r>
        <w:t xml:space="preserve">B. Retention through Holistic Benefits</w:t>
      </w:r>
    </w:p>
    <w:p>
      <w:pPr>
        <w:pStyle w:val="FirstParagraph"/>
      </w:pPr>
      <w:r>
        <w:t xml:space="preserve">In the competitive market of</w:t>
      </w:r>
      <w:r>
        <w:t xml:space="preserve"> </w:t>
      </w:r>
      <w:r>
        <w:rPr>
          <w:bCs/>
          <w:b/>
        </w:rPr>
        <w:t xml:space="preserve">Nepal Kathmandu</w:t>
      </w:r>
      <w:r>
        <w:t xml:space="preserve">, salary alone is insufficient. Ms. Sharma introduced a holistic benefits package that included health insurance for immediate family members (a highly valued benefit in collectivist Nepali society) and subsidies for gym memberships or yoga classes, catering to the growing wellness trend in the capital. She also implemented a "Stay Interview" process rather than waiting for exit interviews to understand why employees might leave.</w:t>
      </w:r>
    </w:p>
    <w:bookmarkEnd w:id="24"/>
    <w:bookmarkStart w:id="25" w:name="c.-cultural-transformation"/>
    <w:p>
      <w:pPr>
        <w:pStyle w:val="Heading3"/>
      </w:pPr>
      <w:r>
        <w:t xml:space="preserve">C. Cultural Transformation</w:t>
      </w:r>
    </w:p>
    <w:p>
      <w:pPr>
        <w:pStyle w:val="FirstParagraph"/>
      </w:pPr>
      <w:r>
        <w:t xml:space="preserve">To address the hierarchy issue, the HR Manager initiated workshops on "Psychological Safety." These sessions, facilitated by external consultants familiar with local nuances, encouraged open dialogue between managers and subordinates. The goal was to shift the culture from one of obedience to one of collaboration. Regular town hall meetings were instituted where leadership answered anonymous questions from staff, fostering transparency.</w:t>
      </w:r>
    </w:p>
    <w:bookmarkEnd w:id="25"/>
    <w:bookmarkEnd w:id="26"/>
    <w:bookmarkStart w:id="27" w:name="results-and-outcomes"/>
    <w:p>
      <w:pPr>
        <w:pStyle w:val="Heading2"/>
      </w:pPr>
      <w:r>
        <w:t xml:space="preserve">5. Results and Outcomes</w:t>
      </w:r>
    </w:p>
    <w:p>
      <w:pPr>
        <w:pStyle w:val="FirstParagraph"/>
      </w:pPr>
      <w:r>
        <w:t xml:space="preserve">After twelve months of implementing these strategies under the guidance of the</w:t>
      </w:r>
      <w:r>
        <w:t xml:space="preserve"> </w:t>
      </w:r>
      <w:r>
        <w:rPr>
          <w:bCs/>
          <w:b/>
        </w:rPr>
        <w:t xml:space="preserve">Human Resources Manager</w:t>
      </w:r>
      <w:r>
        <w:t xml:space="preserve">, NTS reported significant improvements:</w:t>
      </w:r>
    </w:p>
    <w:p>
      <w:pPr>
        <w:numPr>
          <w:ilvl w:val="0"/>
          <w:numId w:val="1002"/>
        </w:numPr>
        <w:pStyle w:val="Compact"/>
      </w:pPr>
      <w:r>
        <w:rPr>
          <w:bCs/>
          <w:b/>
        </w:rPr>
        <w:t xml:space="preserve">Turnover Rate Reduction:</w:t>
      </w:r>
    </w:p>
    <w:p>
      <w:pPr>
        <w:numPr>
          <w:ilvl w:val="0"/>
          <w:numId w:val="1002"/>
        </w:numPr>
        <w:pStyle w:val="Compact"/>
      </w:pPr>
      <w:r>
        <w:rPr>
          <w:bCs/>
          <w:b/>
        </w:rPr>
        <w:t xml:space="preserve">EEOC Compliance:</w:t>
      </w:r>
      <w:r>
        <w:t xml:space="preserve"> </w:t>
      </w:r>
      <w:r>
        <w:t xml:space="preserve">The company achieved full compliance with all local labor regulations, avoiding any legal disputes.</w:t>
      </w:r>
    </w:p>
    <w:p>
      <w:pPr>
        <w:numPr>
          <w:ilvl w:val="0"/>
          <w:numId w:val="1002"/>
        </w:numPr>
        <w:pStyle w:val="Compact"/>
      </w:pPr>
      <w:r>
        <w:rPr>
          <w:bCs/>
          <w:b/>
        </w:rPr>
        <w:t xml:space="preserve">Employee Engagement:</w:t>
      </w:r>
      <w:r>
        <w:t xml:space="preserve"> </w:t>
      </w:r>
      <w:r>
        <w:t xml:space="preserve">Internal surveys showed a 40% increase in employee satisfaction scores regarding work-life balance and perceived support from management.</w:t>
      </w:r>
    </w:p>
    <w:p>
      <w:pPr>
        <w:numPr>
          <w:ilvl w:val="0"/>
          <w:numId w:val="1002"/>
        </w:numPr>
        <w:pStyle w:val="Compact"/>
      </w:pPr>
      <w:r>
        <w:rPr>
          <w:bCs/>
          <w:b/>
        </w:rPr>
        <w:t xml:space="preserve">Talent Pipeline:</w:t>
      </w:r>
      <w:r>
        <w:t xml:space="preserve"> </w:t>
      </w:r>
      <w:r>
        <w:t xml:space="preserve">The university partnerships resulted in a 25% reduction in recruitment costs and faster onboarding times.</w:t>
      </w:r>
    </w:p>
    <w:bookmarkEnd w:id="27"/>
    <w:bookmarkStart w:id="28" w:name="X4c638b2d7c4de5fe7207e6e69186aab79f07cab"/>
    <w:p>
      <w:pPr>
        <w:pStyle w:val="Heading2"/>
      </w:pPr>
      <w:r>
        <w:t xml:space="preserve">6. Discussion: The Unique HR Landscape of Nepal Kathmandu</w:t>
      </w:r>
    </w:p>
    <w:p>
      <w:pPr>
        <w:pStyle w:val="FirstParagraph"/>
      </w:pPr>
      <w:r>
        <w:t xml:space="preserve">This case study highlights that the role of a</w:t>
      </w:r>
      <w:r>
        <w:t xml:space="preserve"> </w:t>
      </w:r>
      <w:r>
        <w:rPr>
          <w:bCs/>
          <w:b/>
        </w:rPr>
        <w:t xml:space="preserve">Human Resources Manager</w:t>
      </w:r>
      <w:r>
        <w:t xml:space="preserve"> </w:t>
      </w:r>
      <w:r>
        <w:t xml:space="preserve">in</w:t>
      </w:r>
      <w:r>
        <w:t xml:space="preserve"> </w:t>
      </w:r>
      <w:r>
        <w:rPr>
          <w:bCs/>
          <w:b/>
        </w:rPr>
        <w:t xml:space="preserve">Nepal Kathmandu</w:t>
      </w:r>
      <w:r>
        <w:t xml:space="preserve"> </w:t>
      </w:r>
      <w:r>
        <w:t xml:space="preserve">cannot be copied from Western or even neighboring Indian models. It requires a nuanced understanding of local socio-economic factors.</w:t>
      </w:r>
    </w:p>
    <w:p>
      <w:pPr>
        <w:pStyle w:val="BodyText"/>
      </w:pPr>
      <w:r>
        <w:rPr>
          <w:bCs/>
          <w:b/>
        </w:rPr>
        <w:t xml:space="preserve">Cultural Intelligence:</w:t>
      </w:r>
      <w:r>
        <w:t xml:space="preserve"> </w:t>
      </w:r>
      <w:r>
        <w:t xml:space="preserve">The HR professional must possess high cultural intelligence (CQ). In Kathmandu, relationships matter more than contracts in many business interactions. Building trust with employees is paramount. The HR Manager acts as a mediator between the global demands of international clients and the local expectations of Nepali staff.</w:t>
      </w:r>
    </w:p>
    <w:p>
      <w:pPr>
        <w:pStyle w:val="BodyText"/>
      </w:pPr>
      <w:r>
        <w:rPr>
          <w:bCs/>
          <w:b/>
        </w:rPr>
        <w:t xml:space="preserve">Adaptability:</w:t>
      </w:r>
      <w:r>
        <w:t xml:space="preserve"> </w:t>
      </w:r>
      <w:r>
        <w:t xml:space="preserve">The political and economic stability in Nepal can be unpredictable. An effective HR Manager in</w:t>
      </w:r>
      <w:r>
        <w:t xml:space="preserve"> </w:t>
      </w:r>
      <w:r>
        <w:rPr>
          <w:bCs/>
          <w:b/>
        </w:rPr>
        <w:t xml:space="preserve">Nepal Kathmandu</w:t>
      </w:r>
      <w:r>
        <w:t xml:space="preserve"> </w:t>
      </w:r>
      <w:r>
        <w:t xml:space="preserve">must be adaptable, ready to pivot strategies during festivals (such as Dashain and Tihar), political strikes (bandhs), or natural disasters like earthquakes.</w:t>
      </w:r>
    </w:p>
    <w:bookmarkEnd w:id="28"/>
    <w:bookmarkStart w:id="29" w:name="conclusion"/>
    <w:p>
      <w:pPr>
        <w:pStyle w:val="Heading2"/>
      </w:pPr>
      <w:r>
        <w:t xml:space="preserve">7. Conclusion</w:t>
      </w:r>
    </w:p>
    <w:p>
      <w:pPr>
        <w:pStyle w:val="FirstParagraph"/>
      </w:pPr>
      <w:r>
        <w:t xml:space="preserve">The case of Namaste Tech Solutions demonstrates that while the challenges in</w:t>
      </w:r>
      <w:r>
        <w:t xml:space="preserve"> </w:t>
      </w:r>
      <w:r>
        <w:rPr>
          <w:bCs/>
          <w:b/>
        </w:rPr>
        <w:t xml:space="preserve">Nepal Kathmandu</w:t>
      </w:r>
      <w:r>
        <w:t xml:space="preserve"> </w:t>
      </w:r>
      <w:r>
        <w:t xml:space="preserve">are significant, they are not insurmountable. The key lies in the strategic execution by a competent</w:t>
      </w:r>
      <w:r>
        <w:t xml:space="preserve"> </w:t>
      </w:r>
      <w:r>
        <w:rPr>
          <w:bCs/>
          <w:b/>
        </w:rPr>
        <w:t xml:space="preserve">Human Resources Manager</w:t>
      </w:r>
      <w:r>
        <w:t xml:space="preserve">. By aligning HR practices with local cultural values—such as family orientation and respect for hierarchy—while simultaneously introducing modern management techniques like transparency and agility, organizations can thrive.</w:t>
      </w:r>
    </w:p>
    <w:p>
      <w:pPr>
        <w:pStyle w:val="BodyText"/>
      </w:pPr>
      <w:r>
        <w:t xml:space="preserve">For future HR leaders looking to work in this region, the lesson is clear: Success requires a blend of legal rigor, empathetic leadership, and innovative retention strategies tailored specifically to the unique demographic and economic reality of</w:t>
      </w:r>
      <w:r>
        <w:t xml:space="preserve"> </w:t>
      </w:r>
      <w:r>
        <w:rPr>
          <w:bCs/>
          <w:b/>
        </w:rPr>
        <w:t xml:space="preserve">Nepal Kathmandu</w:t>
      </w:r>
      <w:r>
        <w:t xml:space="preserve">. The</w:t>
      </w:r>
      <w:r>
        <w:t xml:space="preserve"> </w:t>
      </w:r>
      <w:r>
        <w:rPr>
          <w:bCs/>
          <w:b/>
        </w:rPr>
        <w:t xml:space="preserve">Human Resources Manager</w:t>
      </w:r>
      <w:r>
        <w:t xml:space="preserve"> </w:t>
      </w:r>
      <w:r>
        <w:t xml:space="preserve">is not merely an administrative functionary but a critical strategic partner in navigating the complexities of this dynamic market.</w:t>
      </w:r>
    </w:p>
    <w:bookmarkEnd w:id="29"/>
    <w:bookmarkStart w:id="30" w:name="recommendations-for-future-practice"/>
    <w:p>
      <w:pPr>
        <w:pStyle w:val="Heading2"/>
      </w:pPr>
      <w:r>
        <w:t xml:space="preserve">8. Recommendations for Future Practice</w:t>
      </w:r>
    </w:p>
    <w:p>
      <w:pPr>
        <w:numPr>
          <w:ilvl w:val="0"/>
          <w:numId w:val="1003"/>
        </w:numPr>
        <w:pStyle w:val="Compact"/>
      </w:pPr>
      <w:r>
        <w:rPr>
          <w:bCs/>
          <w:b/>
        </w:rPr>
        <w:t xml:space="preserve">Digital Literacy:</w:t>
      </w:r>
      <w:r>
        <w:t xml:space="preserve"> </w:t>
      </w:r>
      <w:r>
        <w:t xml:space="preserve">HR teams in Kathmandu should invest in digital HRIS (Human Resource Information Systems) to automate compliance and payroll, reducing administrative burden.</w:t>
      </w:r>
    </w:p>
    <w:p>
      <w:pPr>
        <w:numPr>
          <w:ilvl w:val="0"/>
          <w:numId w:val="1003"/>
        </w:numPr>
        <w:pStyle w:val="Compact"/>
      </w:pPr>
      <w:r>
        <w:rPr>
          <w:bCs/>
          <w:b/>
        </w:rPr>
        <w:t xml:space="preserve">Mental Health Support:</w:t>
      </w:r>
      <w:r>
        <w:t xml:space="preserve"> </w:t>
      </w:r>
      <w:r>
        <w:t xml:space="preserve">With the high-pressure environment of the IT sector in Nepal, integrating mental health support into benefits packages is recommended.</w:t>
      </w:r>
    </w:p>
    <w:p>
      <w:pPr>
        <w:numPr>
          <w:ilvl w:val="0"/>
          <w:numId w:val="1003"/>
        </w:numPr>
        <w:pStyle w:val="Compact"/>
      </w:pPr>
      <w:r>
        <w:rPr>
          <w:bCs/>
          <w:b/>
        </w:rPr>
        <w:t xml:space="preserve">Skill Development:</w:t>
      </w:r>
      <w:r>
        <w:t xml:space="preserve"> </w:t>
      </w:r>
      <w:r>
        <w:t xml:space="preserve">Continuous upskilling programs should be prioritized to keep employees competitive locally and internationally, reducing the urge to migrate prematurely.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 Management in Nepal, Kathmandu</dc:title>
  <dc:creator/>
  <cp:keywords/>
  <dcterms:created xsi:type="dcterms:W3CDTF">2026-07-29T08:26:19Z</dcterms:created>
  <dcterms:modified xsi:type="dcterms:W3CDTF">2026-07-29T08:26:19Z</dcterms:modified>
</cp:coreProperties>
</file>

<file path=docProps/custom.xml><?xml version="1.0" encoding="utf-8"?>
<Properties xmlns="http://schemas.openxmlformats.org/officeDocument/2006/custom-properties" xmlns:vt="http://schemas.openxmlformats.org/officeDocument/2006/docPropsVTypes"/>
</file>