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Optimization</w:t>
      </w:r>
      <w:r>
        <w:t xml:space="preserve"> </w:t>
      </w:r>
      <w:r>
        <w:t xml:space="preserve">by</w:t>
      </w:r>
      <w:r>
        <w:t xml:space="preserve"> </w:t>
      </w:r>
      <w:r>
        <w:t xml:space="preserve">an</w:t>
      </w:r>
      <w:r>
        <w:t xml:space="preserve"> </w:t>
      </w:r>
      <w:r>
        <w:t xml:space="preserve">Industrial</w:t>
      </w:r>
      <w:r>
        <w:t xml:space="preserve"> </w:t>
      </w:r>
      <w:r>
        <w:t xml:space="preserve">Engineer</w:t>
      </w:r>
      <w:r>
        <w:t xml:space="preserve"> </w:t>
      </w:r>
      <w:r>
        <w:t xml:space="preserve">in</w:t>
      </w:r>
      <w:r>
        <w:t xml:space="preserve"> </w:t>
      </w:r>
      <w:r>
        <w:t xml:space="preserve">Argentina</w:t>
      </w:r>
      <w:r>
        <w:t xml:space="preserve"> </w:t>
      </w:r>
      <w:r>
        <w:t xml:space="preserve">Buenos</w:t>
      </w:r>
      <w:r>
        <w:t xml:space="preserve"> </w:t>
      </w:r>
      <w:r>
        <w:t xml:space="preserve">Aires</w:t>
      </w:r>
    </w:p>
    <w:bookmarkStart w:id="31" w:name="X3c7de9edf66bfcae67d1732498b8102b829d14f"/>
    <w:p>
      <w:pPr>
        <w:pStyle w:val="Heading1"/>
      </w:pPr>
      <w:r>
        <w:t xml:space="preserve">Case Study: Strategic Optimization by an Industrial Engineer in Argentina Buenos Aires</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w:t>
      </w:r>
      <w:r>
        <w:br/>
      </w:r>
      <w:r>
        <w:rPr>
          <w:bCs/>
          <w:b/>
        </w:rPr>
        <w:t xml:space="preserve">Jurisdiction:</w:t>
      </w:r>
    </w:p>
    <w:bookmarkStart w:id="20" w:name="executive-summary"/>
    <w:p>
      <w:pPr>
        <w:pStyle w:val="Heading2"/>
      </w:pPr>
      <w:r>
        <w:t xml:space="preserve">Executive Summary</w:t>
      </w:r>
    </w:p>
    <w:p>
      <w:pPr>
        <w:pStyle w:val="FirstParagraph"/>
      </w:pPr>
      <w:r>
        <w:t xml:space="preserve">This document outlines a comprehensive case study regarding the pivotal role of an</w:t>
      </w:r>
      <w:r>
        <w:t xml:space="preserve"> </w:t>
      </w:r>
      <w:r>
        <w:rPr>
          <w:iCs/>
          <w:i/>
          <w:bCs/>
          <w:b/>
        </w:rPr>
        <w:t xml:space="preserve">Industrial Engineer</w:t>
      </w:r>
    </w:p>
    <w:p>
      <w:pPr>
        <w:pStyle w:val="BodyText"/>
      </w:pPr>
      <w:r>
        <w:t xml:space="preserve">Buenos Aires Argentina. The company, referred to herein as "LogiPack S.A., faced significant challenges related to supply chain volatility, production bottlenecks, and rising operational costs during a period of macroeconomic instability. By leveraging advanced industrial engineering principles tailored specifically for the local context of</w:t>
      </w:r>
      <w:r>
        <w:t xml:space="preserve"> </w:t>
      </w:r>
      <w:r>
        <w:rPr>
          <w:iCs/>
          <w:i/>
          <w:bCs/>
          <w:b/>
        </w:rPr>
        <w:t xml:space="preserve">Argentina Buenos Aires</w:t>
      </w:r>
      <w:r>
        <w:t xml:space="preserve">, the organization achieved a 22% increase in overall equipment effectiveness (OEE) and reduced waste by 15%. This case study demonstrates how technical expertise in process optimization must be adapted to the unique economic, cultural, and regulatory landscape of</w:t>
      </w:r>
    </w:p>
    <w:p>
      <w:pPr>
        <w:pStyle w:val="BodyText"/>
      </w:pPr>
      <w:r>
        <w:rPr>
          <w:iCs/>
          <w:i/>
        </w:rPr>
        <w:t xml:space="preserve">Argentina Buenos Aires.</w:t>
      </w:r>
    </w:p>
    <w:bookmarkEnd w:id="20"/>
    <w:bookmarkStart w:id="21" w:name="background-and-context"/>
    <w:p>
      <w:pPr>
        <w:pStyle w:val="Heading2"/>
      </w:pPr>
      <w:r>
        <w:t xml:space="preserve">1. Background and Context</w:t>
      </w:r>
    </w:p>
    <w:p>
      <w:pPr>
        <w:pStyle w:val="FirstParagraph"/>
      </w:pPr>
      <w:r>
        <w:t xml:space="preserve">In recent years the manufacturing sector in</w:t>
      </w:r>
    </w:p>
    <w:p>
      <w:pPr>
        <w:pStyle w:val="BodyText"/>
      </w:pPr>
      <w:r>
        <w:t xml:space="preserve">Buenos Aires Argentina has experienced profound shifts due to inflationary pressures currency fluctuations and evolving global trade dynamics. LogiPack S.A., a producer of biodegradable packaging materials, is headquartered in the industrial belt of Buenos Aires Province, a critical hub for export-oriented industries. Despite having modern machinery, the company struggled with fragmented workflows and inconsistent quality control.</w:t>
      </w:r>
    </w:p>
    <w:p>
      <w:pPr>
        <w:pStyle w:val="BodyText"/>
      </w:pPr>
      <w:r>
        <w:t xml:space="preserve">The primary catalyst for seeking external engineering consulting was a recurring inability to meet just-in-time delivery schedules imposed by international clients. Furthermore internal audits revealed that labor productivity was lagging behind regional peers in Brazil and Uruguay. It became evident that traditional management techniques were insufficient; the company required the analytical rigor of an</w:t>
      </w:r>
      <w:r>
        <w:t xml:space="preserve"> </w:t>
      </w:r>
      <w:r>
        <w:rPr>
          <w:iCs/>
          <w:i/>
          <w:bCs/>
          <w:b/>
        </w:rPr>
        <w:t xml:space="preserve">Industrial Engineer</w:t>
      </w:r>
      <w:r>
        <w:t xml:space="preserve"> </w:t>
      </w:r>
      <w:r>
        <w:t xml:space="preserve">to diagnose systemic issues and implement sustainable solutions.</w:t>
      </w:r>
    </w:p>
    <w:bookmarkEnd w:id="21"/>
    <w:bookmarkStart w:id="22" w:name="problem-definition"/>
    <w:p>
      <w:pPr>
        <w:pStyle w:val="Heading2"/>
      </w:pPr>
      <w:r>
        <w:t xml:space="preserve">2. Problem Definition</w:t>
      </w:r>
    </w:p>
    <w:p>
      <w:pPr>
        <w:pStyle w:val="FirstParagraph"/>
      </w:pPr>
      <w:r>
        <w:t xml:space="preserve">The core issues identified at LogiPack S.A. could be categorized into three main areas:</w:t>
      </w:r>
    </w:p>
    <w:p>
      <w:pPr>
        <w:numPr>
          <w:ilvl w:val="0"/>
          <w:numId w:val="1001"/>
        </w:numPr>
        <w:pStyle w:val="Compact"/>
      </w:pPr>
      <w:r>
        <w:t xml:space="preserve">Spatial Inefficiency: The factory layout in the Buenos Aires facility was designed decades ago and no longer accommodated modern automation standards. This resulted in excessive material handling time.</w:t>
      </w:r>
    </w:p>
    <w:p>
      <w:pPr>
        <w:numPr>
          <w:ilvl w:val="0"/>
          <w:numId w:val="1001"/>
        </w:numPr>
        <w:pStyle w:val="Compact"/>
      </w:pPr>
      <w:r>
        <w:t xml:space="preserve">Supply Chain Fragility: Reliance on single-source suppliers for raw materials, compounded by customs delays at the port of Buenos Aires, created frequent production stoppages.</w:t>
      </w:r>
    </w:p>
    <w:p>
      <w:pPr>
        <w:numPr>
          <w:ilvl w:val="0"/>
          <w:numId w:val="1001"/>
        </w:numPr>
        <w:pStyle w:val="Compact"/>
      </w:pPr>
      <w:r>
        <w:t xml:space="preserve">Labor Productivity Gaps: There was a disconnect between engineering designs and shop-floor execution. Workers lacked standardized operating procedures (SOPs), leading to variability in output quality and safety incidents.</w:t>
      </w:r>
    </w:p>
    <w:p>
      <w:pPr>
        <w:pStyle w:val="FirstParagraph"/>
      </w:pPr>
      <w:r>
        <w:t xml:space="preserve">An</w:t>
      </w:r>
      <w:r>
        <w:t xml:space="preserve"> </w:t>
      </w:r>
      <w:r>
        <w:rPr>
          <w:iCs/>
          <w:i/>
          <w:bCs/>
          <w:b/>
        </w:rPr>
        <w:t xml:space="preserve">Industrial Engineer</w:t>
      </w:r>
    </w:p>
    <w:bookmarkEnd w:id="22"/>
    <w:bookmarkStart w:id="23" w:name="Xb2123c2efca97e7bba93364716466c86dcc1bc4"/>
    <w:p>
      <w:pPr>
        <w:pStyle w:val="Heading2"/>
      </w:pPr>
      <w:r>
        <w:rPr>
          <w:iCs/>
          <w:i/>
          <w:bCs/>
          <w:b/>
        </w:rPr>
        <w:t xml:space="preserve">Buenos Aires Argentina</w:t>
      </w:r>
      <w:r>
        <w:rPr>
          <w:bCs/>
          <w:b/>
        </w:rPr>
        <w:t xml:space="preserve">: Unique Local Challenges</w:t>
      </w:r>
    </w:p>
    <w:p>
      <w:pPr>
        <w:pStyle w:val="FirstParagraph"/>
      </w:pPr>
      <w:r>
        <w:t xml:space="preserve">A critical component of this case study is the recognition that standard engineering models cannot be blindly applied in every context. In</w:t>
      </w:r>
    </w:p>
    <w:p>
      <w:pPr>
        <w:pStyle w:val="BodyText"/>
      </w:pPr>
      <w:r>
        <w:t xml:space="preserve">Buenos Aires Argentina, economic volatility requires a different approach to inventory management and capital investment. For instance holding high levels of inventory might seem counter-intuitive from a lean manufacturing perspective but may be necessary as a hedge against currency devaluation in</w:t>
      </w:r>
    </w:p>
    <w:p>
      <w:pPr>
        <w:pStyle w:val="BodyText"/>
      </w:pPr>
      <w:r>
        <w:t xml:space="preserve">Argentina Buenos Aires.</w:t>
      </w:r>
    </w:p>
    <w:p>
      <w:pPr>
        <w:pStyle w:val="BodyText"/>
      </w:pPr>
      <w:r>
        <w:t xml:space="preserve">The</w:t>
      </w:r>
      <w:r>
        <w:t xml:space="preserve"> </w:t>
      </w:r>
      <w:r>
        <w:rPr>
          <w:iCs/>
          <w:i/>
          <w:bCs/>
          <w:b/>
        </w:rPr>
        <w:t xml:space="preserve">Industrial Engineer</w:t>
      </w:r>
    </w:p>
    <w:p>
      <w:pPr>
        <w:pStyle w:val="BodyText"/>
      </w:pPr>
      <w:r>
        <w:t xml:space="preserve">Buenos Aires Argentina.</w:t>
      </w:r>
    </w:p>
    <w:bookmarkEnd w:id="23"/>
    <w:bookmarkStart w:id="28" w:name="methodology-and-implementation"/>
    <w:p>
      <w:pPr>
        <w:pStyle w:val="Heading2"/>
      </w:pPr>
      <w:r>
        <w:t xml:space="preserve">3. Methodology and Implementation</w:t>
      </w:r>
    </w:p>
    <w:p>
      <w:pPr>
        <w:pStyle w:val="FirstParagraph"/>
      </w:pPr>
      <w:r>
        <w:t xml:space="preserve">The engagement followed a structured four-phase approach typical of high-level industrial engineering consultancy:</w:t>
      </w:r>
    </w:p>
    <w:bookmarkStart w:id="24" w:name="phase-1-diagnostic-and-data-collection"/>
    <w:p>
      <w:pPr>
        <w:pStyle w:val="Heading3"/>
      </w:pPr>
      <w:r>
        <w:t xml:space="preserve">Phase 1: Diagnostic and Data Collection</w:t>
      </w:r>
    </w:p>
    <w:p>
      <w:pPr>
        <w:pStyle w:val="FirstParagraph"/>
      </w:pPr>
      <w:r>
        <w:t xml:space="preserve">The engineer conducted a thorough time-and-motion study across all three shifts. Using digital tools, they mapped the current state value stream. The data highlighted that nearly 40% of operator time was spent searching for tools or waiting for raw materials due to poor layout design in the Buenos Aires facility.</w:t>
      </w:r>
    </w:p>
    <w:bookmarkEnd w:id="24"/>
    <w:bookmarkStart w:id="25" w:name="Xb300ba2edd386df1813dd0a5b55b6b142abeb80"/>
    <w:p>
      <w:pPr>
        <w:pStyle w:val="Heading3"/>
      </w:pPr>
      <w:r>
        <w:t xml:space="preserve">Phase 2: Process Redesign and Layout Optimization</w:t>
      </w:r>
    </w:p>
    <w:p>
      <w:pPr>
        <w:pStyle w:val="FirstParagraph"/>
      </w:pPr>
      <w:r>
        <w:t xml:space="preserve">Utilizing Computer-Aided Design (CAD) software, the team proposed a new cellular manufacturing layout. This redesign minimized cross-traffic within the factory floor, which is particularly important in older industrial buildings in</w:t>
      </w:r>
    </w:p>
    <w:p>
      <w:pPr>
        <w:pStyle w:val="BodyText"/>
      </w:pPr>
      <w:r>
        <w:t xml:space="preserve">Buenos Aires Argentina where structural constraints limit expansion. The new layout reduced material travel distance by 35%.</w:t>
      </w:r>
    </w:p>
    <w:bookmarkEnd w:id="25"/>
    <w:bookmarkStart w:id="26" w:name="phase-3-supply-chain-resilience-building"/>
    <w:p>
      <w:pPr>
        <w:pStyle w:val="Heading3"/>
      </w:pPr>
      <w:r>
        <w:t xml:space="preserve">Phase 3: Supply Chain Resilience Building</w:t>
      </w:r>
    </w:p>
    <w:p>
      <w:pPr>
        <w:pStyle w:val="FirstParagraph"/>
      </w:pPr>
      <w:r>
        <w:t xml:space="preserve">To mitigate risks inherent to the Argentine market, the engineer implemented a dual-sourcing strategy for critical components. Additionally, they introduced a dynamic safety stock model that adjusted reorder points based on real-time exchange rate predictions and local regulatory changes affecting imports in</w:t>
      </w:r>
    </w:p>
    <w:p>
      <w:pPr>
        <w:pStyle w:val="BodyText"/>
      </w:pPr>
      <w:r>
        <w:t xml:space="preserve">Buenos Aires Argentina.</w:t>
      </w:r>
    </w:p>
    <w:bookmarkEnd w:id="26"/>
    <w:bookmarkStart w:id="27" w:name="phase-4-human-capital-development"/>
    <w:p>
      <w:pPr>
        <w:pStyle w:val="Heading3"/>
      </w:pPr>
      <w:r>
        <w:t xml:space="preserve">Phase 4: Human Capital Development</w:t>
      </w:r>
    </w:p>
    <w:p>
      <w:pPr>
        <w:pStyle w:val="FirstParagraph"/>
      </w:pPr>
      <w:r>
        <w:t xml:space="preserve">A crucial aspect of the role of an Industrial Engineer is not just technical but also human. The project included extensive training programs focused on Lean Six Sigma principles. These workshops were conducted in Spanish and tailored to the cultural communication styles prevalent in</w:t>
      </w:r>
    </w:p>
    <w:p>
      <w:pPr>
        <w:pStyle w:val="BodyText"/>
      </w:pPr>
      <w:r>
        <w:t xml:space="preserve">Buenos Aires Argentina, ensuring higher adoption rates among shop-floor workers.</w:t>
      </w:r>
    </w:p>
    <w:bookmarkEnd w:id="27"/>
    <w:bookmarkEnd w:id="28"/>
    <w:bookmarkStart w:id="29" w:name="results-and-impact-analysis"/>
    <w:p>
      <w:pPr>
        <w:pStyle w:val="Heading2"/>
      </w:pPr>
      <w:r>
        <w:t xml:space="preserve">4. Results and Impact Analysis</w:t>
      </w:r>
    </w:p>
    <w:p>
      <w:pPr>
        <w:pStyle w:val="FirstParagraph"/>
      </w:pPr>
      <w:r>
        <w:t xml:space="preserve">Six months after the full implementation of the engineered solutions, LogiPack S.A. reported significant improvements:</w:t>
      </w:r>
    </w:p>
    <w:p>
      <w:pPr>
        <w:numPr>
          <w:ilvl w:val="0"/>
          <w:numId w:val="1002"/>
        </w:numPr>
        <w:pStyle w:val="Compact"/>
      </w:pPr>
      <w:r>
        <w:t xml:space="preserve">Purchase Order Cycle Time: Reduced by 30%, allowing for quicker response to market demands.</w:t>
      </w:r>
    </w:p>
    <w:p>
      <w:pPr>
        <w:numPr>
          <w:ilvl w:val="0"/>
          <w:numId w:val="1002"/>
        </w:numPr>
        <w:pStyle w:val="Compact"/>
      </w:pPr>
      <w:r>
        <w:t xml:space="preserve">Downtime Reduction: Machine downtime decreased by 18% due to improved preventive maintenance schedules and better layout ergonomics.</w:t>
      </w:r>
    </w:p>
    <w:p>
      <w:pPr>
        <w:numPr>
          <w:ilvl w:val="0"/>
          <w:numId w:val="1002"/>
        </w:numPr>
        <w:pStyle w:val="Compact"/>
      </w:pPr>
      <w:r>
        <w:t xml:space="preserve">Cost Savings: Overall operational costs dropped by 12%, a remarkable figure given the inflationary environment in</w:t>
      </w:r>
    </w:p>
    <w:p>
      <w:pPr>
        <w:numPr>
          <w:ilvl w:val="0"/>
          <w:numId w:val="1000"/>
        </w:numPr>
        <w:pStyle w:val="Compact"/>
      </w:pPr>
      <w:r>
        <w:t xml:space="preserve">Buenos Aires Argentina.</w:t>
      </w:r>
    </w:p>
    <w:p>
      <w:pPr>
        <w:numPr>
          <w:ilvl w:val="0"/>
          <w:numId w:val="1002"/>
        </w:numPr>
        <w:pStyle w:val="Compact"/>
      </w:pPr>
      <w:r>
        <w:t xml:space="preserve">Ergonomics and Safety: Workplace accidents decreased by 50%, improving employee morale and reducing insurance premiums.</w:t>
      </w:r>
    </w:p>
    <w:p>
      <w:pPr>
        <w:pStyle w:val="FirstParagraph"/>
      </w:pPr>
      <w:r>
        <w:t xml:space="preserve">The success of this initiative was largely attributed to the adaptability of the</w:t>
      </w:r>
    </w:p>
    <w:p>
      <w:pPr>
        <w:pStyle w:val="BodyText"/>
      </w:pPr>
      <w:r>
        <w:rPr>
          <w:iCs/>
          <w:i/>
        </w:rPr>
        <w:t xml:space="preserve">Industrial Engineer</w:t>
      </w:r>
    </w:p>
    <w:p>
      <w:pPr>
        <w:pStyle w:val="BodyText"/>
      </w:pPr>
      <w:r>
        <w:t xml:space="preserve">Buenos Aires Argentina, the engineer proposed a balanced approach that protected cash flow while maintaining production continuity.</w:t>
      </w:r>
    </w:p>
    <w:bookmarkEnd w:id="29"/>
    <w:bookmarkStart w:id="30" w:name="conclusion-and-lessons-learned"/>
    <w:p>
      <w:pPr>
        <w:pStyle w:val="Heading2"/>
      </w:pPr>
      <w:r>
        <w:t xml:space="preserve">5. Conclusion and Lessons Learned</w:t>
      </w:r>
    </w:p>
    <w:p>
      <w:pPr>
        <w:pStyle w:val="FirstParagraph"/>
      </w:pPr>
      <w:r>
        <w:t xml:space="preserve">This case study underscores the critical importance of adapting engineering principles to local realities. The role of an</w:t>
      </w:r>
      <w:r>
        <w:t xml:space="preserve"> </w:t>
      </w:r>
      <w:r>
        <w:rPr>
          <w:iCs/>
          <w:i/>
          <w:bCs/>
          <w:b/>
        </w:rPr>
        <w:t xml:space="preserve">Industrial Engineer</w:t>
      </w:r>
      <w:r>
        <w:rPr>
          <w:iCs/>
          <w:i/>
        </w:rPr>
        <w:t xml:space="preserve">Argentina Buenos Aires</w:t>
      </w:r>
      <w:r>
        <w:t xml:space="preserve">, where economic policy can shift rapidly, flexibility and resilience are as important as efficiency.</w:t>
      </w:r>
    </w:p>
    <w:p>
      <w:pPr>
        <w:pStyle w:val="BodyText"/>
      </w:pPr>
      <w:r>
        <w:t xml:space="preserve">The transformation at LogiPack S.A. proves that even amidst challenging macroeconomic conditions, strategic industrial engineering interventions can yield substantial returns. For other companies in</w:t>
      </w:r>
      <w:r>
        <w:t xml:space="preserve"> </w:t>
      </w:r>
      <w:r>
        <w:rPr>
          <w:iCs/>
          <w:i/>
          <w:bCs/>
          <w:b/>
        </w:rPr>
        <w:t xml:space="preserve">Buenos Aires Argentina</w:t>
      </w:r>
      <w:r>
        <w:t xml:space="preserve">, the key takeaway is that engaging an expert who understands both global best practices and local constraints is essential for long-term sustainability.</w:t>
      </w:r>
    </w:p>
    <w:p>
      <w:pPr>
        <w:pStyle w:val="BodyText"/>
      </w:pPr>
      <w:r>
        <w:t xml:space="preserve">Future recommendations include the continued integration of Industry 4.0 technologies, such as IoT sensors for real-time monitoring, which can further enhance decision-making capabilities in a volatile market like</w:t>
      </w:r>
    </w:p>
    <w:p>
      <w:pPr>
        <w:pStyle w:val="BodyText"/>
      </w:pPr>
      <w:r>
        <w:t xml:space="preserve">Buenos Aires Argentina.</w:t>
      </w:r>
    </w:p>
    <w:p>
      <w:r>
        <w:pict>
          <v:rect style="width:0;height:1.5pt" o:hralign="center" o:hrstd="t" o:hr="t"/>
        </w:pict>
      </w:r>
    </w:p>
    <w:p>
      <w:pPr>
        <w:pStyle w:val="FirstParagraph"/>
      </w:pPr>
      <w:r>
        <w:rPr>
          <w:iCs/>
          <w:i/>
        </w:rPr>
        <w:t xml:space="preserve">Note: All names and specific financial figures have been anonymized for privacy purposes, but the scenarios described are based on real-world engineering challenges frequently encountered in the industrial sector of Argentina Buenos Aires.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Optimization by an Industrial Engineer in Argentina Buenos Aires</dc:title>
  <dc:creator/>
  <dc:language>en</dc:language>
  <cp:keywords/>
  <dcterms:created xsi:type="dcterms:W3CDTF">2026-07-29T07:52:16Z</dcterms:created>
  <dcterms:modified xsi:type="dcterms:W3CDTF">2026-07-29T07:52:16Z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