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32" w:name="Xc1a0f2c04d121f79e94ff249f279604d9f59eb6"/>
    <w:p>
      <w:pPr>
        <w:pStyle w:val="Heading1"/>
      </w:pPr>
      <w:r>
        <w:t xml:space="preserve">Elevating Efficiency: A Case Study on the Industrial Engineer in China Shanghai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Strategic Impact of Industrial Engineering in Modern Manufacturing Hubs</w:t>
      </w:r>
      <w:r>
        <w:br/>
      </w:r>
    </w:p>
    <w:p>
      <w:pPr>
        <w:pStyle w:val="BodyText"/>
      </w:pPr>
      <w:r>
        <w:t xml:space="preserve">Location Focus: China, Shanghai</w:t>
      </w:r>
    </w:p>
    <w:bookmarkStart w:id="20" w:name="executive-summary"/>
    <w:p>
      <w:pPr>
        <w:pStyle w:val="Heading2"/>
      </w:pPr>
      <w:r>
        <w:t xml:space="preserve">1. Executive Summary</w:t>
      </w:r>
    </w:p>
    <w:p>
      <w:pPr>
        <w:pStyle w:val="FirstParagraph"/>
      </w:pPr>
      <w:r>
        <w:t xml:space="preserve">In the rapidly evolving landscape of global manufacturing, the city of Shanghai stands as a beacon of innovation and industrial prowess. As one of the most critical economic zones in Asia, Shanghai hosts a dense concentration of multinational corporations and advanced manufacturing facilities. At the heart of this operational excellence is a pivotal role: that</w:t>
      </w:r>
      <w:r>
        <w:t xml:space="preserve"> </w:t>
      </w:r>
      <w:r>
        <w:t xml:space="preserve">of Industrial Engineer</w:t>
      </w:r>
      <w:r>
        <w:t xml:space="preserve">. This case study explores how an Industrial Engineer operates within the complex ecosystem of China Shanghai, addressing challenges related to supply chain volatility, labor dynamics, and technological integration. By analyzing specific methodologies and outcomes, we demonstrate how industrial engineering principles are not merely supportive but central to maintaining competitive advantage in this high-stakes environment.</w:t>
      </w:r>
    </w:p>
    <w:bookmarkEnd w:id="20"/>
    <w:bookmarkStart w:id="21" w:name="X62f4e0cc0a771d6d36b31f7ea356cce63dd0f1b"/>
    <w:p>
      <w:pPr>
        <w:pStyle w:val="Heading2"/>
      </w:pPr>
      <w:r>
        <w:t xml:space="preserve">2. Contextual Background: The Shanghai Industrial Landscape</w:t>
      </w:r>
    </w:p>
    <w:p>
      <w:pPr>
        <w:pStyle w:val="FirstParagraph"/>
      </w:pPr>
      <w:r>
        <w:t xml:space="preserve">To understand the necessity of an Industrial Engineer in China Shanghai, one must first appreciate the unique characteristics of the local industrial environment. Shanghai is not just a city; it is a global logistics hub, home to the world’s busiest container port, and a center for automotive, electronics, and pharmaceutical manufacturing. The region is characterized by:</w:t>
      </w:r>
    </w:p>
    <w:p>
      <w:pPr>
        <w:numPr>
          <w:ilvl w:val="0"/>
          <w:numId w:val="1001"/>
        </w:numPr>
        <w:pStyle w:val="Compact"/>
      </w:pPr>
      <w:r>
        <w:rPr>
          <w:bCs/>
          <w:b/>
        </w:rPr>
        <w:t xml:space="preserve">High Density:</w:t>
      </w:r>
      <w:r>
        <w:t xml:space="preserve"> </w:t>
      </w:r>
      <w:r>
        <w:t xml:space="preserve">Manufacturing facilities in areas like Pudong or Zhangjiang Hi-Tech Park operate at extremely high densities.</w:t>
      </w:r>
    </w:p>
    <w:p>
      <w:pPr>
        <w:numPr>
          <w:ilvl w:val="0"/>
          <w:numId w:val="1001"/>
        </w:numPr>
        <w:pStyle w:val="Compact"/>
      </w:pPr>
      <w:r>
        <w:t xml:space="preserve">Rapid Technological Adoption: There is a strong push towards Industry 4.0, including IoT, AI-driven quality control, and automated guided vehicles (AGVs).</w:t>
      </w:r>
    </w:p>
    <w:p>
      <w:pPr>
        <w:numPr>
          <w:ilvl w:val="0"/>
          <w:numId w:val="1001"/>
        </w:numPr>
        <w:pStyle w:val="Compact"/>
      </w:pPr>
      <w:r>
        <w:t xml:space="preserve">Labor Market Dynamics: While skilled labor is abundant, there is a constant need to upskill workers to manage complex machinery.</w:t>
      </w:r>
    </w:p>
    <w:p>
      <w:pPr>
        <w:pStyle w:val="FirstParagraph"/>
      </w:pPr>
      <w:r>
        <w:t xml:space="preserve">In this setting, the traditional role of production management has evolved. The</w:t>
      </w:r>
      <w:r>
        <w:t xml:space="preserve"> </w:t>
      </w:r>
      <w:r>
        <w:t xml:space="preserve">Industrial Engineer</w:t>
      </w:r>
      <w:r>
        <w:t xml:space="preserve"> </w:t>
      </w:r>
      <w:r>
        <w:t xml:space="preserve">now serves as the bridge between human capital and automated systems, ensuring that efficiency gains do not come at the cost of worker safety or product quality.</w:t>
      </w:r>
    </w:p>
    <w:bookmarkEnd w:id="21"/>
    <w:bookmarkStart w:id="25" w:name="Xb45c2529dac52026f7707bca1f67e0a5a4ef822"/>
    <w:p>
      <w:pPr>
        <w:pStyle w:val="Heading2"/>
      </w:pPr>
      <w:r>
        <w:t xml:space="preserve">3. Case Scenario: Optimization at a Shanghai Electric Vehicle Plant</w:t>
      </w:r>
    </w:p>
    <w:p>
      <w:pPr>
        <w:pStyle w:val="FirstParagraph"/>
      </w:pPr>
      <w:r>
        <w:rPr>
          <w:bCs/>
          <w:b/>
        </w:rPr>
        <w:t xml:space="preserve">The Challenge:</w:t>
      </w:r>
      <w:r>
        <w:t xml:space="preserve"> </w:t>
      </w:r>
      <w:r>
        <w:t xml:space="preserve">A leading electric vehicle (EV) manufacturer in the Minhang District of China Shanghai faced a critical bottleneck. Despite significant investment in robotic assembly lines, their overall equipment effectiveness (OEE) had stagnated at 72%. Management attributed this to "worker inefficiency," but preliminary data suggested otherwise. The company engaged an experienced Industrial Engineer to diagnose the root cause and implement corrective actions.</w:t>
      </w:r>
    </w:p>
    <w:bookmarkStart w:id="22" w:name="diagnosis-and-data-collection"/>
    <w:p>
      <w:pPr>
        <w:pStyle w:val="Heading3"/>
      </w:pPr>
      <w:r>
        <w:t xml:space="preserve">3.1 Diagnosis and Data Collection</w:t>
      </w:r>
    </w:p>
    <w:p>
      <w:pPr>
        <w:pStyle w:val="FirstParagraph"/>
      </w:pPr>
      <w:r>
        <w:t xml:space="preserve">The Industrial Engineer began by conducting a comprehensive time-motion study across three assembly shifts. Contrary to management’s initial suspicion, the issue was not with worker speed but with workflow design. The layout of components in the supply chain created excessive movement for both humans and AGVs. In the congested environment typical of China Shanghai factories, space optimization is crucial.</w:t>
      </w:r>
    </w:p>
    <w:p>
      <w:pPr>
        <w:pStyle w:val="BodyText"/>
      </w:pPr>
      <w:r>
        <w:t xml:space="preserve">Using Value Stream Mapping (VSM), the engineer identified that 40% of non-value-added time was spent waiting for parts or navigating inefficient material paths. Furthermore, the integration between the Warehouse Management System (WMS) and the shop floor execution software was fragmented, leading to data latency.</w:t>
      </w:r>
    </w:p>
    <w:bookmarkEnd w:id="22"/>
    <w:bookmarkStart w:id="23" w:name="Xa5ca0a2a961608aab3ba287a9717c188518a3d4"/>
    <w:p>
      <w:pPr>
        <w:pStyle w:val="Heading3"/>
      </w:pPr>
      <w:r>
        <w:t xml:space="preserve">3.2 Implementation of Lean Six Sigma Principles</w:t>
      </w:r>
    </w:p>
    <w:p>
      <w:pPr>
        <w:pStyle w:val="FirstParagraph"/>
      </w:pPr>
      <w:r>
        <w:t xml:space="preserve">Leveraging their expertise, the Industrial Engineer proposed a multi-faceted solution:</w:t>
      </w:r>
    </w:p>
    <w:p>
      <w:pPr>
        <w:numPr>
          <w:ilvl w:val="0"/>
          <w:numId w:val="1002"/>
        </w:numPr>
        <w:pStyle w:val="Compact"/>
      </w:pPr>
      <w:r>
        <w:rPr>
          <w:bCs/>
          <w:b/>
        </w:rPr>
        <w:t xml:space="preserve">Poka-Yoke Integration:</w:t>
      </w:r>
      <w:r>
        <w:t xml:space="preserve"> </w:t>
      </w:r>
      <w:r>
        <w:t xml:space="preserve">Redesigning tooling fixtures to prevent assembly errors automatically, reducing rework.</w:t>
      </w:r>
    </w:p>
    <w:p>
      <w:pPr>
        <w:numPr>
          <w:ilvl w:val="0"/>
          <w:numId w:val="1002"/>
        </w:numPr>
        <w:pStyle w:val="Compact"/>
      </w:pPr>
      <w:r>
        <w:t xml:space="preserve">Kanban System Revamp: Implementing a digital Kanban system that synchronized directly with the AGV fleet in real-time. This ensured that parts arrived exactly when needed, minimizing inventory holding costs in the limited warehouse space available in Shanghai.</w:t>
      </w:r>
    </w:p>
    <w:p>
      <w:pPr>
        <w:numPr>
          <w:ilvl w:val="0"/>
          <w:numId w:val="1002"/>
        </w:numPr>
        <w:pStyle w:val="Compact"/>
      </w:pPr>
      <w:r>
        <w:t xml:space="preserve">Cross-Training Programs: Developing a robust training module for workers to handle multiple stations, increasing flexibility during peak production times.</w:t>
      </w:r>
    </w:p>
    <w:bookmarkEnd w:id="23"/>
    <w:bookmarkStart w:id="24" w:name="results-and-impact"/>
    <w:p>
      <w:pPr>
        <w:pStyle w:val="Heading3"/>
      </w:pPr>
      <w:r>
        <w:t xml:space="preserve">3.3 Results and Impact</w:t>
      </w:r>
    </w:p>
    <w:p>
      <w:pPr>
        <w:pStyle w:val="FirstParagraph"/>
      </w:pPr>
      <w:r>
        <w:t xml:space="preserve">Six months after implementation, the results were transformative. The OEE increased from 72% to 89%. More importantly, the reduction in material handling costs led to a 15% decrease in operational expenditure. For a factory operating on the margins typical of high-volume manufacturing in China Shanghai, this financial impact was significant.</w:t>
      </w:r>
    </w:p>
    <w:bookmarkEnd w:id="24"/>
    <w:bookmarkEnd w:id="25"/>
    <w:bookmarkStart w:id="29" w:name="X56ab2e4e667a49d12f6a9581816aa254480a0c5"/>
    <w:p>
      <w:pPr>
        <w:pStyle w:val="Heading2"/>
      </w:pPr>
      <w:r>
        <w:t xml:space="preserve">4. The Broader Role of Industrial Engineers in China Shanghai</w:t>
      </w:r>
    </w:p>
    <w:p>
      <w:pPr>
        <w:pStyle w:val="FirstParagraph"/>
      </w:pPr>
      <w:r>
        <w:t xml:space="preserve">The success at the EV plant illustrates a broader trend. In cities like</w:t>
      </w:r>
      <w:r>
        <w:t xml:space="preserve"> </w:t>
      </w:r>
      <w:r>
        <w:t xml:space="preserve">China Shanghai</w:t>
      </w:r>
      <w:r>
        <w:t xml:space="preserve">, where land is expensive and regulations are stringent, the Industrial Engineer plays a crucial role in sustainability and compliance.</w:t>
      </w:r>
    </w:p>
    <w:bookmarkStart w:id="26" w:name="sustainability-and-green-manufacturing"/>
    <w:p>
      <w:pPr>
        <w:pStyle w:val="Heading3"/>
      </w:pPr>
      <w:r>
        <w:t xml:space="preserve">4.1 Sustainability and Green Manufacturing</w:t>
      </w:r>
    </w:p>
    <w:p>
      <w:pPr>
        <w:pStyle w:val="FirstParagraph"/>
      </w:pPr>
      <w:r>
        <w:t xml:space="preserve">Southeast China has implemented strict environmental regulations. Industrial Engineers are tasked with designing processes that minimize waste energy consumption. By optimizing machine run-times and reducing idle periods, they contribute directly to the city’s carbon reduction goals. This aligns with the global trend of green manufacturing, positioning Shanghai-based factories as leaders in sustainable production.</w:t>
      </w:r>
    </w:p>
    <w:bookmarkEnd w:id="26"/>
    <w:bookmarkStart w:id="27" w:name="supply-chain-resilience"/>
    <w:p>
      <w:pPr>
        <w:pStyle w:val="Heading3"/>
      </w:pPr>
      <w:r>
        <w:t xml:space="preserve">4.2 Supply Chain Resilience</w:t>
      </w:r>
    </w:p>
    <w:p>
      <w:pPr>
        <w:pStyle w:val="FirstParagraph"/>
      </w:pPr>
      <w:r>
        <w:t xml:space="preserve">The recent years have taught global industries the importance of resilient supply chains. Industrial Engineers in</w:t>
      </w:r>
      <w:r>
        <w:t xml:space="preserve"> </w:t>
      </w:r>
      <w:r>
        <w:t xml:space="preserve">China Shanghai</w:t>
      </w:r>
      <w:r>
        <w:t xml:space="preserve"> </w:t>
      </w:r>
      <w:r>
        <w:t xml:space="preserve">are increasingly involved in risk management. By creating flexible production lines that can switch between different product variants quickly, they help companies adapt to sudden shifts in demand or disruptions in global logistics.</w:t>
      </w:r>
    </w:p>
    <w:bookmarkEnd w:id="27"/>
    <w:bookmarkStart w:id="28" w:name="human-centric-engineering"/>
    <w:p>
      <w:pPr>
        <w:pStyle w:val="Heading3"/>
      </w:pPr>
      <w:r>
        <w:t xml:space="preserve">4.3 Human-Centric Engineering</w:t>
      </w:r>
    </w:p>
    <w:p>
      <w:pPr>
        <w:pStyle w:val="FirstParagraph"/>
      </w:pPr>
      <w:r>
        <w:t xml:space="preserve">A key aspect of the modern Industrial Engineer’s role is ensuring ergonomic safety. In a high-pressure environment, preventing workplace injuries is paramount. By analyzing workspace ergonomics and implementing automated assistance devices, Industrial Engineers protect the workforce while maintaining high productivity levels.</w:t>
      </w:r>
    </w:p>
    <w:bookmarkEnd w:id="28"/>
    <w:bookmarkEnd w:id="29"/>
    <w:bookmarkStart w:id="30" w:name="challenges-and-future-outlook"/>
    <w:p>
      <w:pPr>
        <w:pStyle w:val="Heading2"/>
      </w:pPr>
      <w:r>
        <w:t xml:space="preserve">5. Challenges and Future Outlook</w:t>
      </w:r>
    </w:p>
    <w:p>
      <w:pPr>
        <w:pStyle w:val="FirstParagraph"/>
      </w:pPr>
      <w:r>
        <w:t xml:space="preserve">While the benefits are clear, Industrial Engineers in</w:t>
      </w:r>
      <w:r>
        <w:t xml:space="preserve"> </w:t>
      </w:r>
      <w:r>
        <w:t xml:space="preserve">China Shanghai</w:t>
      </w:r>
      <w:r>
        <w:t xml:space="preserve"> </w:t>
      </w:r>
      <w:r>
        <w:t xml:space="preserve">face unique challenges. These include:</w:t>
      </w:r>
    </w:p>
    <w:p>
      <w:pPr>
        <w:numPr>
          <w:ilvl w:val="0"/>
          <w:numId w:val="1003"/>
        </w:numPr>
        <w:pStyle w:val="Compact"/>
      </w:pPr>
      <w:r>
        <w:t xml:space="preserve">Cultural Nuances: Implementing lean methodologies requires a shift in mindset. Effective communication and change management are essential to gain buy-in from all levels of staff.</w:t>
      </w:r>
    </w:p>
    <w:p>
      <w:pPr>
        <w:numPr>
          <w:ilvl w:val="0"/>
          <w:numId w:val="1003"/>
        </w:numPr>
        <w:pStyle w:val="Compact"/>
      </w:pPr>
      <w:r>
        <w:t xml:space="preserve">Data Silos: Many older facilities in Shanghai still operate with legacy systems that do not easily integrate with modern IoT platforms. Overcoming these technical barriers requires both engineering skill and diplomatic negotiation.</w:t>
      </w:r>
    </w:p>
    <w:p>
      <w:pPr>
        <w:numPr>
          <w:ilvl w:val="0"/>
          <w:numId w:val="1003"/>
        </w:numPr>
        <w:pStyle w:val="Compact"/>
      </w:pPr>
      <w:r>
        <w:t xml:space="preserve">Rapid Technological Change: The speed at which new technologies emerge means that Industrial Engineers must engage in continuous learning to remain effective.</w:t>
      </w:r>
    </w:p>
    <w:p>
      <w:pPr>
        <w:pStyle w:val="FirstParagraph"/>
      </w:pPr>
      <w:r>
        <w:t xml:space="preserve">The future looks promising. As Shanghai continues to position itself as a smart city, the role of the Industrial Engineer will expand beyond the factory floor into broader urban logistics and service industries. The integration of big data analytics and artificial intelligence will further empower these professionals to make predictive rather than reactive decisions.</w:t>
      </w:r>
    </w:p>
    <w:bookmarkEnd w:id="30"/>
    <w:bookmarkStart w:id="31" w:name="conclusion"/>
    <w:p>
      <w:pPr>
        <w:pStyle w:val="Heading2"/>
      </w:pPr>
      <w:r>
        <w:t xml:space="preserve">6. Conclusion</w:t>
      </w:r>
    </w:p>
    <w:p>
      <w:pPr>
        <w:pStyle w:val="FirstParagraph"/>
      </w:pPr>
      <w:r>
        <w:t xml:space="preserve">In conclusion, this case study highlights that the</w:t>
      </w:r>
      <w:r>
        <w:t xml:space="preserve"> </w:t>
      </w:r>
      <w:r>
        <w:t xml:space="preserve">Industrial Engineer</w:t>
      </w:r>
      <w:r>
        <w:t xml:space="preserve"> </w:t>
      </w:r>
      <w:r>
        <w:t xml:space="preserve">is not just a facilitator of efficiency but a strategic asset in the industrial ecosystem of</w:t>
      </w:r>
      <w:r>
        <w:t xml:space="preserve"> </w:t>
      </w:r>
      <w:r>
        <w:t xml:space="preserve">China Shanghai</w:t>
      </w:r>
      <w:r>
        <w:t xml:space="preserve">. Through rigorous analysis, innovative problem-solving, and a deep understanding of both human and mechanical systems, they drive significant value for organizations. As global manufacturing continues to evolve, the ability to optimize complex systems in dynamic environments like Shanghai will remain a critical competency. Companies that invest in high-quality Industrial Engineering talent will be best positioned to navigate the complexities of modern industry and achieve sustainable growth.</w:t>
      </w:r>
    </w:p>
    <w:p>
      <w:pPr>
        <w:pStyle w:val="BodyText"/>
      </w:pPr>
      <w:r>
        <w:t xml:space="preserve">The synergy between advanced engineering principles and the vibrant industrial culture of China Shanghai creates a fertile ground for innovation. By embracing this role, organizations can unlock new levels of productivity, quality, and sustainability, securing their place in the competitive global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China Shanghai</dc:title>
  <dc:creator/>
  <dc:language>en</dc:language>
  <cp:keywords/>
  <dcterms:created xsi:type="dcterms:W3CDTF">2026-07-29T08:13:06Z</dcterms:created>
  <dcterms:modified xsi:type="dcterms:W3CDTF">2026-07-29T08:13:06Z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