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Engineering</w:t>
      </w:r>
      <w:r>
        <w:t xml:space="preserve"> </w:t>
      </w:r>
      <w:r>
        <w:t xml:space="preserve">Transformation</w:t>
      </w:r>
      <w:r>
        <w:t xml:space="preserve"> </w:t>
      </w:r>
      <w:r>
        <w:t xml:space="preserve">in</w:t>
      </w:r>
      <w:r>
        <w:t xml:space="preserve"> </w:t>
      </w:r>
      <w:r>
        <w:t xml:space="preserve">Italy</w:t>
      </w:r>
      <w:r>
        <w:t xml:space="preserve"> </w:t>
      </w:r>
      <w:r>
        <w:t xml:space="preserve">Rome</w:t>
      </w:r>
    </w:p>
    <w:bookmarkStart w:id="27" w:name="X9e15191f1436b936c9b23b9bcc350e43e1529cb"/>
    <w:p>
      <w:pPr>
        <w:pStyle w:val="Heading1"/>
      </w:pPr>
      <w:r>
        <w:t xml:space="preserve">Synergizing Tradition and Innovation: A Case Study of an Industrial Engineer in Italy Rome</w:t>
      </w:r>
    </w:p>
    <w:p>
      <w:pPr>
        <w:pStyle w:val="FirstParagraph"/>
      </w:pPr>
      <w:r>
        <w:rPr>
          <w:bCs/>
          <w:b/>
        </w:rPr>
        <w:t xml:space="preserve">Date:</w:t>
      </w:r>
      <w:r>
        <w:t xml:space="preserve"> </w:t>
      </w:r>
      <w:r>
        <w:t xml:space="preserve">October 2023</w:t>
      </w:r>
      <w:r>
        <w:br/>
      </w:r>
      <w:r>
        <w:rPr>
          <w:bCs/>
          <w:b/>
        </w:rPr>
        <w:t xml:space="preserve">Subject:</w:t>
      </w:r>
      <w:r>
        <w:t xml:space="preserve">The Strategic Implementation of Lean Manufacturing and Digital Transformation within a Heritage Context in Italy Rome.</w:t>
      </w:r>
    </w:p>
    <w:bookmarkStart w:id="20" w:name="executive-summary"/>
    <w:p>
      <w:pPr>
        <w:pStyle w:val="Heading2"/>
      </w:pPr>
      <w:r>
        <w:t xml:space="preserve">1. Executive Summary</w:t>
      </w:r>
    </w:p>
    <w:p>
      <w:pPr>
        <w:pStyle w:val="FirstParagraph"/>
      </w:pPr>
      <w:r>
        <w:t xml:space="preserve">This case study examines the critical role of an</w:t>
      </w:r>
      <w:r>
        <w:t xml:space="preserve"> </w:t>
      </w:r>
      <w:r>
        <w:t xml:space="preserve">. The primary objective is to demonstrate how rigorous engineering methodologies can revitalize manufacturing processes while respecting the unique cultural, logistical, and regulatory constraints inherent to this historic European hub. By focusing on process optimization, supply chain resilience, and sustainable energy integration, this document outlines a comprehensive framework for operational excellence.</w:t>
      </w:r>
    </w:p>
    <w:bookmarkEnd w:id="20"/>
    <w:bookmarkStart w:id="21" w:name="X5ec1d1c0f2147e9fe32c0a1cbc5648310e981b7"/>
    <w:p>
      <w:pPr>
        <w:pStyle w:val="Heading2"/>
      </w:pPr>
      <w:r>
        <w:t xml:space="preserve">2. Background and Context: The Unique Challenges of Italy Rome</w:t>
      </w:r>
    </w:p>
    <w:p>
      <w:pPr>
        <w:pStyle w:val="FirstParagraph"/>
      </w:pPr>
      <w:r>
        <w:t xml:space="preserve">The location of the project is not merely geographical; it is definitional. Operating in</w:t>
      </w:r>
      <w:r>
        <w:t xml:space="preserve"> </w:t>
      </w:r>
      <w:r>
        <w:t xml:space="preserve">, an Industrial Engineer faces a distinct set of challenges that differ significantly from those found in industrial zones in Northern Europe or Asia. The city represents a paradox: it is a global hub for tourism, culture, and ancient craftsmanship, yet it requires modern industrial efficiency to remain competitive.</w:t>
      </w:r>
    </w:p>
    <w:p>
      <w:pPr>
        <w:pStyle w:val="BodyText"/>
      </w:pPr>
      <w:r>
        <w:t xml:space="preserve">Key contextual factors include:</w:t>
      </w:r>
    </w:p>
    <w:p>
      <w:pPr>
        <w:numPr>
          <w:ilvl w:val="0"/>
          <w:numId w:val="1001"/>
        </w:numPr>
        <w:pStyle w:val="Compact"/>
      </w:pPr>
      <w:r>
        <w:rPr>
          <w:bCs/>
          <w:b/>
        </w:rPr>
        <w:t xml:space="preserve">Logistical Constraints:</w:t>
      </w:r>
      <w:r>
        <w:t xml:space="preserve">The historic center of Rome features narrow cobblestone streets where large modern logistics vehicles cannot operate. This necessitates a "last-mile" delivery strategy that is highly specialized, often utilizing electric micro-mobility solutions or rail connections via the Roma Termini hub.</w:t>
      </w:r>
    </w:p>
    <w:p>
      <w:pPr>
        <w:numPr>
          <w:ilvl w:val="0"/>
          <w:numId w:val="1001"/>
        </w:numPr>
        <w:pStyle w:val="Compact"/>
      </w:pPr>
      <w:r>
        <w:rPr>
          <w:bCs/>
          <w:b/>
        </w:rPr>
        <w:t xml:space="preserve">Cultural Heritage:</w:t>
      </w:r>
      <w:r>
        <w:t xml:space="preserve"> </w:t>
      </w:r>
      <w:r>
        <w:t xml:space="preserve">Many manufacturing facilities in the area are housed in renovated historic buildings. These structures often lack modern HVAC systems, high-voltage power grids, and seismic reinforcements. The Industrial Engineer must design workflows that adapt to these physical limitations rather than forcing impractical renovations.</w:t>
      </w:r>
    </w:p>
    <w:p>
      <w:pPr>
        <w:numPr>
          <w:ilvl w:val="0"/>
          <w:numId w:val="1001"/>
        </w:numPr>
        <w:pStyle w:val="Compact"/>
      </w:pPr>
      <w:r>
        <w:rPr>
          <w:bCs/>
          <w:b/>
        </w:rPr>
        <w:t xml:space="preserve">Labor Market Dynamics:</w:t>
      </w:r>
      <w:r>
        <w:t xml:space="preserve"> </w:t>
      </w:r>
      <w:r>
        <w:t xml:space="preserve">The workforce in</w:t>
      </w:r>
    </w:p>
    <w:p>
      <w:pPr>
        <w:numPr>
          <w:ilvl w:val="0"/>
          <w:numId w:val="1000"/>
        </w:numPr>
        <w:pStyle w:val="Compact"/>
      </w:pPr>
      <w:r>
        <w:t xml:space="preserve">values craftsmanship highly. There is often a cultural resistance to automation perceived as threatening skilled artisan jobs. Therefore, the approach must emphasize "Cobots" (collaborative robots) that augment human skill rather than replace it.</w:t>
      </w:r>
    </w:p>
    <w:bookmarkEnd w:id="21"/>
    <w:bookmarkStart w:id="25" w:name="the-role-of-the-industrial-engineer"/>
    <w:p>
      <w:pPr>
        <w:pStyle w:val="Heading2"/>
      </w:pPr>
      <w:r>
        <w:t xml:space="preserve">3. The Role of the Industrial Engineer</w:t>
      </w:r>
    </w:p>
    <w:p>
      <w:pPr>
        <w:pStyle w:val="FirstParagraph"/>
      </w:pPr>
      <w:r>
        <w:t xml:space="preserve">In this scenario, the Industrial Engineer serves not just as a technical operator but as a strategic change manager. The core responsibilities include:</w:t>
      </w:r>
    </w:p>
    <w:bookmarkStart w:id="22" w:name="X5d6fd84021e5bc507e0a6ddab6907bea561b6ef"/>
    <w:p>
      <w:pPr>
        <w:pStyle w:val="Heading3"/>
      </w:pPr>
      <w:r>
        <w:t xml:space="preserve">A. Process Optimization via Lean Six Sigma</w:t>
      </w:r>
    </w:p>
    <w:p>
      <w:pPr>
        <w:pStyle w:val="FirstParagraph"/>
      </w:pPr>
      <w:r>
        <w:t xml:space="preserve">The primary challenge identified was inventory turnover and waste in the production line for high-end architectural fixtures. Using Lean methodologies, the Industrial Engineer mapped the value stream, identifying bottlenecks caused by manual quality checks and excessive material movement due to poor facility layout. By implementing Kaizen events (continuous improvement workshops), the team reduced non-value-added time by 30%.</w:t>
      </w:r>
    </w:p>
    <w:p>
      <w:pPr>
        <w:pStyle w:val="BodyText"/>
      </w:pPr>
      <w:r>
        <w:rPr>
          <w:bCs/>
          <w:b/>
        </w:rPr>
        <w:t xml:space="preserve">Key Insight:</w:t>
      </w:r>
      <w:r>
        <w:t xml:space="preserve"> </w:t>
      </w:r>
      <w:r>
        <w:t xml:space="preserve">In</w:t>
      </w:r>
    </w:p>
    <w:p>
      <w:pPr>
        <w:pStyle w:val="BodyText"/>
      </w:pPr>
      <w:r>
        <w:t xml:space="preserve">, where floor space is at a premium and expensive, every square meter must contribute to value. The Industrial Engineer reconfigured the workflow to utilize vertical storage systems, significantly increasing throughput without expanding the physical footprint.</w:t>
      </w:r>
    </w:p>
    <w:bookmarkEnd w:id="22"/>
    <w:bookmarkStart w:id="23" w:name="Xdc86942f3505075412c9798eccc2d60e788bc55"/>
    <w:p>
      <w:pPr>
        <w:pStyle w:val="Heading3"/>
      </w:pPr>
      <w:r>
        <w:t xml:space="preserve">B. Supply Chain Resilience and Local Sourcing</w:t>
      </w:r>
    </w:p>
    <w:p>
      <w:pPr>
        <w:pStyle w:val="FirstParagraph"/>
      </w:pPr>
      <w:r>
        <w:t xml:space="preserve">Global supply chain disruptions highlighted the vulnerability of just-in-time (JIT) models for companies based in a tourist capital where access can be sporadically restricted during festivals or protests. The Industrial Engineer redesigned the supply chain to incorporate a hybrid JIT-Just-in-Case model. This involved identifying local suppliers within Lazio region, thereby reducing carbon footprint and delivery times while supporting the local economy—a key stakeholder requirement in</w:t>
      </w:r>
    </w:p>
    <w:p>
      <w:pPr>
        <w:pStyle w:val="BodyText"/>
      </w:pPr>
      <w:r>
        <w:t xml:space="preserve">.</w:t>
      </w:r>
    </w:p>
    <w:bookmarkEnd w:id="23"/>
    <w:bookmarkStart w:id="24" w:name="Xca206f766d2a2c8b46aa9d5df2d90f74e6f5ded"/>
    <w:p>
      <w:pPr>
        <w:pStyle w:val="Heading3"/>
      </w:pPr>
      <w:r>
        <w:t xml:space="preserve">C. Digital Transformation and Industry 4.0</w:t>
      </w:r>
    </w:p>
    <w:p>
      <w:pPr>
        <w:pStyle w:val="FirstParagraph"/>
      </w:pPr>
      <w:r>
        <w:t xml:space="preserve">To modernize operations without alienating the traditional workforce, the Industrial Engineer introduced IoT (Internet of Things) sensors for predictive maintenance. This technology allows machines to signal when they require servicing before breaking down, minimizing downtime. Crucially, the implementation was paired with extensive training programs to upskill workers on data literacy, ensuring that the human element remained central to decision-making processes.</w:t>
      </w:r>
    </w:p>
    <w:bookmarkEnd w:id="24"/>
    <w:bookmarkEnd w:id="25"/>
    <w:bookmarkStart w:id="26" w:name="methodology-and-implementation"/>
    <w:p>
      <w:pPr>
        <w:pStyle w:val="Heading2"/>
      </w:pPr>
      <w:r>
        <w:t xml:space="preserve">4. Methodology and Implementation</w:t>
      </w:r>
    </w:p>
    <w:p>
      <w:pPr>
        <w:pStyle w:val="FirstParagraph"/>
      </w:pPr>
      <w:r>
        <w:t xml:space="preserve">The project followed a phased approach tailored to the specific regulatory environment of Italy:</w:t>
      </w:r>
    </w:p>
    <w:p>
      <w:pPr>
        <w:pStyle w:val="BodyText"/>
      </w:pPr>
      <w:r>
        <w:t xml:space="preserve">Phase</w:t>
      </w:r>
    </w:p>
    <w:p>
      <w:pPr>
        <w:pStyle w:val="BodyText"/>
      </w:pPr>
      <w:r>
        <w:t xml:space="preserve">&gt;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Engineering Transformation in Italy Rome</dc:title>
  <dc:creator/>
  <dc:language>en</dc:language>
  <cp:keywords/>
  <dcterms:created xsi:type="dcterms:W3CDTF">2026-07-29T13:52:28Z</dcterms:created>
  <dcterms:modified xsi:type="dcterms:W3CDTF">2026-07-29T13:52:28Z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