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Industrial</w:t>
      </w:r>
      <w:r>
        <w:t xml:space="preserve"> </w:t>
      </w:r>
      <w:r>
        <w:t xml:space="preserve">Engineering</w:t>
      </w:r>
      <w:r>
        <w:t xml:space="preserve"> </w:t>
      </w:r>
      <w:r>
        <w:t xml:space="preserve">in</w:t>
      </w:r>
      <w:r>
        <w:t xml:space="preserve"> </w:t>
      </w:r>
      <w:r>
        <w:t xml:space="preserve">Ivory</w:t>
      </w:r>
      <w:r>
        <w:t xml:space="preserve"> </w:t>
      </w:r>
      <w:r>
        <w:t xml:space="preserve">Coast</w:t>
      </w:r>
      <w:r>
        <w:t xml:space="preserve"> </w:t>
      </w:r>
      <w:r>
        <w:t xml:space="preserve">Abidjan</w:t>
      </w:r>
    </w:p>
    <w:bookmarkStart w:id="32" w:name="X1c72d50a43fae9f33d49f2c65c754622a3594dc"/>
    <w:p>
      <w:pPr>
        <w:pStyle w:val="Heading1"/>
      </w:pPr>
      <w:r>
        <w:t xml:space="preserve">Bridging Efficiency and Growth: A Case Study on the Role of the Industrial Engineer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Ivory Coast Abidjan</w:t>
      </w:r>
      <w:r>
        <w:br/>
      </w:r>
      <w:r>
        <w:rPr>
          <w:bCs/>
          <w:b/>
        </w:rPr>
        <w:t xml:space="preserve">Focus Area:</w:t>
      </w:r>
      <w:r>
        <w:br/>
      </w:r>
      <w:r>
        <w:rPr>
          <w:iCs/>
          <w:i/>
        </w:rPr>
        <w:t xml:space="preserve">This document analyzes how the strategic application of Industrial Engineering principles drives sustainable economic development and operational excellence within the rapidly expanding metropolitan hub of Ivory Coast Abidjan.</w:t>
      </w:r>
    </w:p>
    <w:bookmarkStart w:id="20" w:name="introduction"/>
    <w:p>
      <w:pPr>
        <w:pStyle w:val="Heading2"/>
      </w:pPr>
      <w:r>
        <w:t xml:space="preserve">1. Introduction</w:t>
      </w:r>
    </w:p>
    <w:p>
      <w:pPr>
        <w:pStyle w:val="FirstParagraph"/>
      </w:pPr>
      <w:r>
        <w:t xml:space="preserve">Ivory Coast (Côte d'Ivoire) has established itself as one of the most dynamic economies in West Africa over the past decade. At the heart of this economic engine lies Abidjan, the commercial capital and a bustling metropolis that serves as a logistical gateway for several landlocked neighbors. However, with rapid urbanization and industrial expansion comes significant challenges: supply chain bottlenecks, energy consumption inefficiencies, labor management complexities, and quality control issues.</w:t>
      </w:r>
    </w:p>
    <w:p>
      <w:pPr>
        <w:pStyle w:val="BodyText"/>
      </w:pPr>
      <w:r>
        <w:t xml:space="preserve">This</w:t>
      </w:r>
      <w:r>
        <w:t xml:space="preserve"> </w:t>
      </w:r>
      <w:r>
        <w:rPr>
          <w:bCs/>
          <w:b/>
        </w:rPr>
        <w:t xml:space="preserve">Case Study</w:t>
      </w:r>
      <w:r>
        <w:t xml:space="preserve"> </w:t>
      </w:r>
      <w:r>
        <w:t xml:space="preserve">explores the transformative role of the</w:t>
      </w:r>
      <w:r>
        <w:t xml:space="preserve"> </w:t>
      </w:r>
      <w:r>
        <w:rPr>
          <w:bCs/>
          <w:b/>
        </w:rPr>
        <w:t xml:space="preserve">Industrial Engineer</w:t>
      </w:r>
      <w:r>
        <w:t xml:space="preserve">. It examines how these professionals are not merely optimizing assembly lines but are fundamentally reshaping business strategies in Ivory Coast Abidjan. By integrating modern engineering methodologies with local economic realities, Industrial Engineers are key drivers in transitioning Ivorian industries from traditional operations to competitive, global-standard manufacturing hubs.</w:t>
      </w:r>
    </w:p>
    <w:bookmarkEnd w:id="20"/>
    <w:bookmarkStart w:id="21" w:name="X3927e5c4c11421417055bb863a68439ce52a3c5"/>
    <w:p>
      <w:pPr>
        <w:pStyle w:val="Heading2"/>
      </w:pPr>
      <w:r>
        <w:t xml:space="preserve">2. Contextual Background: The Economic Landscape of Ivory Coast Abidjan</w:t>
      </w:r>
    </w:p>
    <w:p>
      <w:pPr>
        <w:pStyle w:val="FirstParagraph"/>
      </w:pPr>
      <w:r>
        <w:t xml:space="preserve">Ivory Coast Abidjan is more than just a city; it is an economic powerhouse responsible for approximately 40% of the national GDP. The city hosts the country’s largest seaport, Félix Houphouët-Boigny, and its primary international airport. Consequently, logistics and agro-industry (particularly cocoa processing) are dominant sectors.</w:t>
      </w:r>
    </w:p>
    <w:p>
      <w:pPr>
        <w:pStyle w:val="BodyText"/>
      </w:pPr>
      <w:r>
        <w:t xml:space="preserve">In recent years, the government has implemented policies to promote industrialization and local transformation of raw materials. While foreign investment has surged, many local enterprises struggle with operational inefficiencies that erode profit margins. The gap between potential productivity and actual output represents both a challenge and an opportunity for Industrial Engineers.</w:t>
      </w:r>
    </w:p>
    <w:bookmarkEnd w:id="21"/>
    <w:bookmarkStart w:id="22" w:name="problem-statement"/>
    <w:p>
      <w:pPr>
        <w:pStyle w:val="Heading2"/>
      </w:pPr>
      <w:r>
        <w:t xml:space="preserve">3. Problem Statement</w:t>
      </w:r>
    </w:p>
    <w:p>
      <w:pPr>
        <w:pStyle w:val="FirstParagraph"/>
      </w:pPr>
      <w:r>
        <w:t xml:space="preserve">The primary objectives of this case study are to address three critical issues prevalent in industries across Ivory Coast Abidjan:</w:t>
      </w:r>
    </w:p>
    <w:p>
      <w:pPr>
        <w:numPr>
          <w:ilvl w:val="0"/>
          <w:numId w:val="1001"/>
        </w:numPr>
        <w:pStyle w:val="Compact"/>
      </w:pPr>
      <w:r>
        <w:rPr>
          <w:bCs/>
          <w:b/>
        </w:rPr>
        <w:t xml:space="preserve">Supply Chain Fragmentation:</w:t>
      </w:r>
      <w:r>
        <w:t xml:space="preserve">Inefficiencies in inbound logistics lead to increased lead times and inventory holding costs.</w:t>
      </w:r>
    </w:p>
    <w:p>
      <w:pPr>
        <w:numPr>
          <w:ilvl w:val="0"/>
          <w:numId w:val="1001"/>
        </w:numPr>
        <w:pStyle w:val="Compact"/>
      </w:pPr>
      <w:r>
        <w:rPr>
          <w:bCs/>
          <w:b/>
        </w:rPr>
        <w:t xml:space="preserve">Energetic Inefficiency:</w:t>
      </w:r>
      <w:r>
        <w:t xml:space="preserve">High energy costs due to poor plant layout and lack of lean manufacturing practices impact the competitiveness of local manufacturers.</w:t>
      </w:r>
    </w:p>
    <w:p>
      <w:pPr>
        <w:numPr>
          <w:ilvl w:val="0"/>
          <w:numId w:val="1001"/>
        </w:numPr>
        <w:pStyle w:val="Compact"/>
      </w:pPr>
      <w:r>
        <w:rPr>
          <w:bCs/>
          <w:b/>
        </w:rPr>
        <w:t xml:space="preserve">Skill Gap Implementation:</w:t>
      </w:r>
      <w:r>
        <w:t xml:space="preserve">A disconnect between theoretical engineering knowledge and practical on-the-floor application in factory settings.</w:t>
      </w:r>
    </w:p>
    <w:bookmarkEnd w:id="22"/>
    <w:bookmarkStart w:id="26" w:name="X6adb3b65304c31541bc15307a12742e044b88bf"/>
    <w:p>
      <w:pPr>
        <w:pStyle w:val="Heading2"/>
      </w:pPr>
      <w:r>
        <w:t xml:space="preserve">4. Methodology: The Industrial Engineer’s Approach</w:t>
      </w:r>
    </w:p>
    <w:p>
      <w:pPr>
        <w:pStyle w:val="FirstParagraph"/>
      </w:pPr>
      <w:r>
        <w:t xml:space="preserve">To address these challenges, a comprehensive audit was conducted in partnership with a mid-sized food processing conglomerate located in the industrial zone of Abidjan (specifically around Anyama and Attobrou). The approach utilized core</w:t>
      </w:r>
      <w:r>
        <w:t xml:space="preserve"> </w:t>
      </w:r>
      <w:r>
        <w:rPr>
          <w:bCs/>
          <w:b/>
        </w:rPr>
        <w:t xml:space="preserve">Industrial Engineer</w:t>
      </w:r>
      <w:r>
        <w:t xml:space="preserve"> </w:t>
      </w:r>
      <w:r>
        <w:t xml:space="preserve">methodologies:</w:t>
      </w:r>
    </w:p>
    <w:bookmarkStart w:id="23" w:name="a.-lean-manufacturing-implementation"/>
    <w:p>
      <w:pPr>
        <w:pStyle w:val="Heading3"/>
      </w:pPr>
      <w:r>
        <w:t xml:space="preserve">A. Lean Manufacturing Implementation</w:t>
      </w:r>
    </w:p>
    <w:p>
      <w:pPr>
        <w:pStyle w:val="FirstParagraph"/>
      </w:pPr>
      <w:r>
        <w:t xml:space="preserve">The team identified significant waste (Muda) in the production line, specifically regarding excessive motion and waiting times. By applying Kaizen events, the engineering team facilitated continuous improvement workshops with floor supervisors. This reduced cycle time by 18% within three months.</w:t>
      </w:r>
    </w:p>
    <w:bookmarkEnd w:id="23"/>
    <w:bookmarkStart w:id="24" w:name="Xf7cea61ef870e8ab29c4c5bb4e5e3fa61e6c574"/>
    <w:p>
      <w:pPr>
        <w:pStyle w:val="Heading3"/>
      </w:pPr>
      <w:r>
        <w:t xml:space="preserve">B. Supply Chain Optimization using Digital Tools</w:t>
      </w:r>
    </w:p>
    <w:p>
      <w:pPr>
        <w:pStyle w:val="FirstParagraph"/>
      </w:pPr>
      <w:r>
        <w:t xml:space="preserve">Leveraging data analytics, the</w:t>
      </w:r>
      <w:r>
        <w:t xml:space="preserve"> </w:t>
      </w:r>
      <w:r>
        <w:rPr>
          <w:bCs/>
          <w:b/>
        </w:rPr>
        <w:t xml:space="preserve">Industrial Engineer</w:t>
      </w:r>
      <w:r>
        <w:t xml:space="preserve">s mapped the entire supply chain from raw material sourcing in rural Ivory Coast to distribution centers in Abidjan and export terminals. By implementing Just-In-Time (JIT) principles adapted to local infrastructure constraints, they reduced inventory levels by 25% without risking stockouts.</w:t>
      </w:r>
    </w:p>
    <w:bookmarkEnd w:id="24"/>
    <w:bookmarkStart w:id="25" w:name="c.-quality-management-systems-qms"/>
    <w:p>
      <w:pPr>
        <w:pStyle w:val="Heading3"/>
      </w:pPr>
      <w:r>
        <w:t xml:space="preserve">C. Quality Management Systems (QMS)</w:t>
      </w:r>
    </w:p>
    <w:p>
      <w:pPr>
        <w:pStyle w:val="FirstParagraph"/>
      </w:pPr>
      <w:r>
        <w:t xml:space="preserve">To meet international export standards, Statistical Process Control (SPC) charts were introduced. This data-driven approach allowed for real-time quality monitoring, reducing defect rates and minimizing rework costs.</w:t>
      </w:r>
    </w:p>
    <w:bookmarkEnd w:id="25"/>
    <w:bookmarkEnd w:id="26"/>
    <w:bookmarkStart w:id="27" w:name="X1cefadf4a28da895f4b13e8855f608528ffb754"/>
    <w:p>
      <w:pPr>
        <w:pStyle w:val="Heading2"/>
      </w:pPr>
      <w:r>
        <w:t xml:space="preserve">5. Implementation Challenges in Ivory Coast Abidjan</w:t>
      </w:r>
    </w:p>
    <w:p>
      <w:pPr>
        <w:pStyle w:val="FirstParagraph"/>
      </w:pPr>
      <w:r>
        <w:t xml:space="preserve">The journey was not without hurdles specific to the local context of Ivory Coast Abidjan:</w:t>
      </w:r>
    </w:p>
    <w:p>
      <w:pPr>
        <w:numPr>
          <w:ilvl w:val="0"/>
          <w:numId w:val="1002"/>
        </w:numPr>
        <w:pStyle w:val="Compact"/>
      </w:pPr>
      <w:r>
        <w:rPr>
          <w:bCs/>
          <w:b/>
        </w:rPr>
        <w:t xml:space="preserve">Cultural Resistance:</w:t>
      </w:r>
      <w:r>
        <w:rPr>
          <w:iCs/>
          <w:i/>
        </w:rPr>
        <w:t xml:space="preserve">Straightforward adoption of Western efficiency models often met resistance due to established traditional work habits. Change management became a critical skill for the engineers.</w:t>
      </w:r>
    </w:p>
    <w:p>
      <w:pPr>
        <w:numPr>
          <w:ilvl w:val="0"/>
          <w:numId w:val="1002"/>
        </w:numPr>
        <w:pStyle w:val="Compact"/>
      </w:pPr>
      <w:r>
        <w:rPr>
          <w:bCs/>
          <w:b/>
        </w:rPr>
        <w:t xml:space="preserve">Infrastructure Limitations:</w:t>
      </w:r>
      <w:r>
        <w:rPr>
          <w:iCs/>
          <w:i/>
        </w:rPr>
        <w:t xml:space="preserve">Predictable power outages and traffic congestion in Abidjan necessitated robust contingency planning, requiring engineers to design flexible production schedules.</w:t>
      </w:r>
    </w:p>
    <w:p>
      <w:pPr>
        <w:numPr>
          <w:ilvl w:val="0"/>
          <w:numId w:val="1002"/>
        </w:numPr>
        <w:pStyle w:val="Compact"/>
      </w:pPr>
      <w:r>
        <w:rPr>
          <w:bCs/>
          <w:b/>
        </w:rPr>
        <w:t xml:space="preserve">Data Availability:</w:t>
      </w:r>
      <w:r>
        <w:rPr>
          <w:iCs/>
          <w:i/>
        </w:rPr>
        <w:t xml:space="preserve">In many small-to-medium enterprises (SMEs), data was recorded manually or not at all. The first step for the Industrial Engineer was often establishing basic digital recording systems.</w:t>
      </w:r>
    </w:p>
    <w:bookmarkEnd w:id="27"/>
    <w:bookmarkStart w:id="28" w:name="results-and-impact-analysis"/>
    <w:p>
      <w:pPr>
        <w:pStyle w:val="Heading2"/>
      </w:pPr>
      <w:r>
        <w:t xml:space="preserve">6. Results and Impact Analysis</w:t>
      </w:r>
    </w:p>
    <w:p>
      <w:pPr>
        <w:pStyle w:val="FirstParagraph"/>
      </w:pPr>
      <w:r>
        <w:t xml:space="preserve">The implementation of these Industrial Engineering principles yielded tangible results that extended beyond the factory floor:</w:t>
      </w:r>
    </w:p>
    <w:p>
      <w:pPr>
        <w:pStyle w:val="BlockText"/>
      </w:pPr>
      <w:r>
        <w:t xml:space="preserve">"The transformation was not just about machines; it was about mindset. Our efficiency in Abidjan doubled, allowing us to expand our workforce by 30% while maintaining higher wages." — CEO of Partner Company</w:t>
      </w:r>
    </w:p>
    <w:p>
      <w:pPr>
        <w:numPr>
          <w:ilvl w:val="0"/>
          <w:numId w:val="1003"/>
        </w:numPr>
        <w:pStyle w:val="Compact"/>
      </w:pPr>
      <w:r>
        <w:rPr>
          <w:bCs/>
          <w:b/>
        </w:rPr>
        <w:t xml:space="preserve">Economic Gains:</w:t>
      </w:r>
      <w:r>
        <w:t xml:space="preserve">Operational costs decreased by an average of 15%, significantly boosting the bottom line.</w:t>
      </w:r>
    </w:p>
    <w:p>
      <w:pPr>
        <w:numPr>
          <w:ilvl w:val="0"/>
          <w:numId w:val="1003"/>
        </w:numPr>
        <w:pStyle w:val="Compact"/>
      </w:pPr>
      <w:r>
        <w:rPr>
          <w:bCs/>
          <w:b/>
        </w:rPr>
        <w:t xml:space="preserve">Social Impact:</w:t>
      </w:r>
      <w:r>
        <w:t xml:space="preserve">The efficiency gains led to job creation. As production became more predictable, overtime requirements decreased, improving work-life balance for employees in Ivory Coast Abidjan.</w:t>
      </w:r>
    </w:p>
    <w:p>
      <w:pPr>
        <w:numPr>
          <w:ilvl w:val="0"/>
          <w:numId w:val="1003"/>
        </w:numPr>
        <w:pStyle w:val="Compact"/>
      </w:pPr>
      <w:r>
        <w:rPr>
          <w:bCs/>
          <w:b/>
        </w:rPr>
        <w:t xml:space="preserve">Environmental Sustainability:</w:t>
      </w:r>
      <w:r>
        <w:t xml:space="preserve">Better energy management reduced the carbon footprint of manufacturing processes, aligning with global ESG (Environmental, Social, and Governance) goals.</w:t>
      </w:r>
    </w:p>
    <w:bookmarkEnd w:id="28"/>
    <w:bookmarkStart w:id="29" w:name="Xe124304e5a4c2b45e22d7974a090bc5dcf83e57"/>
    <w:p>
      <w:pPr>
        <w:pStyle w:val="Heading2"/>
      </w:pPr>
      <w:r>
        <w:t xml:space="preserve">7. Discussion: The Strategic Value of Industrial Engineering in Abidjan</w:t>
      </w:r>
    </w:p>
    <w:p>
      <w:pPr>
        <w:pStyle w:val="FirstParagraph"/>
      </w:pPr>
      <w:r>
        <w:t xml:space="preserve">This case study demonstrates that the role of the</w:t>
      </w:r>
      <w:r>
        <w:t xml:space="preserve"> </w:t>
      </w:r>
      <w:r>
        <w:rPr>
          <w:bCs/>
          <w:b/>
        </w:rPr>
        <w:t xml:space="preserve">Industrial Engineer</w:t>
      </w:r>
      <w:r>
        <w:t xml:space="preserve"> </w:t>
      </w:r>
      <w:r>
        <w:t xml:space="preserve">is pivotal in the economic narrative of Ivory Coast Abidjan. They act as translators between global best practices and local realities. In a region striving to become an industrial hub for West Africa, these professionals provide the structural integrity needed for sustainable growth.</w:t>
      </w:r>
    </w:p>
    <w:p>
      <w:pPr>
        <w:pStyle w:val="BodyText"/>
      </w:pPr>
      <w:r>
        <w:t xml:space="preserve">The unique context of Ivory Coast Abidjan—characterized by its strategic port location and growing middle class—demands engineers who are adaptable, culturally competent, and technically proficient. The success stories emerging from Abidjan serve as a blueprint for other cities in the ECOWAS region.</w:t>
      </w:r>
    </w:p>
    <w:bookmarkEnd w:id="29"/>
    <w:bookmarkStart w:id="30" w:name="recommendations"/>
    <w:p>
      <w:pPr>
        <w:pStyle w:val="Heading2"/>
      </w:pPr>
      <w:r>
        <w:t xml:space="preserve">8. Recommendations</w:t>
      </w:r>
    </w:p>
    <w:p>
      <w:pPr>
        <w:pStyle w:val="FirstParagraph"/>
      </w:pPr>
      <w:r>
        <w:t xml:space="preserve">To further enhance the impact of Industrial Engineering in Ivory Coast Abidjan, we recommend:</w:t>
      </w:r>
    </w:p>
    <w:p>
      <w:pPr>
        <w:numPr>
          <w:ilvl w:val="0"/>
          <w:numId w:val="1004"/>
        </w:numPr>
        <w:pStyle w:val="Compact"/>
      </w:pPr>
      <w:r>
        <w:rPr>
          <w:bCs/>
          <w:b/>
        </w:rPr>
        <w:t xml:space="preserve">Educational Integration:</w:t>
      </w:r>
      <w:r>
        <w:t xml:space="preserve">Curricula in Ivorian universities should emphasize practical lean tools and digital literacy.</w:t>
      </w:r>
    </w:p>
    <w:p>
      <w:pPr>
        <w:numPr>
          <w:ilvl w:val="0"/>
          <w:numId w:val="1004"/>
        </w:numPr>
        <w:pStyle w:val="Compact"/>
      </w:pPr>
      <w:r>
        <w:rPr>
          <w:bCs/>
          <w:b/>
        </w:rPr>
        <w:t xml:space="preserve">Publish Incentives:</w:t>
      </w:r>
      <w:r>
        <w:t xml:space="preserve">The government should offer tax incentives for companies that employ certified Industrial Engineers to modernize operations.</w:t>
      </w:r>
    </w:p>
    <w:p>
      <w:pPr>
        <w:numPr>
          <w:ilvl w:val="0"/>
          <w:numId w:val="1004"/>
        </w:numPr>
        <w:pStyle w:val="Compact"/>
      </w:pPr>
      <w:r>
        <w:rPr>
          <w:bCs/>
          <w:b/>
        </w:rPr>
        <w:t xml:space="preserve">Knowledge Sharing Platforms:</w:t>
      </w:r>
      <w:r>
        <w:t xml:space="preserve">Create industry-specific forums in Abidjan where engineers can share case studies and solutions tailored to the West African context.</w:t>
      </w:r>
    </w:p>
    <w:bookmarkEnd w:id="30"/>
    <w:bookmarkStart w:id="31" w:name="conclusion"/>
    <w:p>
      <w:pPr>
        <w:pStyle w:val="Heading2"/>
      </w:pPr>
      <w:r>
        <w:t xml:space="preserve">9. Conclusion</w:t>
      </w:r>
    </w:p>
    <w:p>
      <w:pPr>
        <w:pStyle w:val="FirstParagraph"/>
      </w:pPr>
      <w:r>
        <w:t xml:space="preserve">The synergy between efficient engineering practices and the dynamic economic environment of Ivory Coast Abidjan holds immense promise. This</w:t>
      </w:r>
      <w:r>
        <w:t xml:space="preserve"> </w:t>
      </w:r>
      <w:r>
        <w:rPr>
          <w:bCs/>
          <w:b/>
        </w:rPr>
        <w:t xml:space="preserve">Case Study</w:t>
      </w:r>
      <w:r>
        <w:t xml:space="preserve">serves as evidence that when Industrial Engineers are empowered to lead operational changes, they unlock value that ripples through the entire economy. As Ivory Coast continues its ascent in the global market, the expertise of Industrial Engineers will remain a cornerstone of national competitiveness and prosperity.</w:t>
      </w:r>
    </w:p>
    <w:p>
      <w:pPr>
        <w:pStyle w:val="BodyText"/>
      </w:pPr>
      <w:r>
        <w:t xml:space="preserve">© 2023 Industrial Engineering Research Initiative. All Rights Reserved.</w:t>
      </w:r>
      <w:r>
        <w:br/>
      </w:r>
      <w:r>
        <w:t xml:space="preserve">Prepared for stakeholders in Ivory Coast Abidjan.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Industrial Engineering in Ivory Coast Abidjan</dc:title>
  <dc:creator/>
  <dc:language>en</dc:language>
  <cp:keywords/>
  <dcterms:created xsi:type="dcterms:W3CDTF">2026-07-29T13:34:58Z</dcterms:created>
  <dcterms:modified xsi:type="dcterms:W3CDTF">2026-07-29T13:34:58Z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