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Japan,</w:t>
      </w:r>
      <w:r>
        <w:t xml:space="preserve"> </w:t>
      </w:r>
      <w:r>
        <w:t xml:space="preserve">Kyoto</w:t>
      </w:r>
    </w:p>
    <w:bookmarkStart w:id="31" w:name="X3512937cf833ece3ae5577be758f3309efb3600"/>
    <w:p>
      <w:pPr>
        <w:pStyle w:val="Heading1"/>
      </w:pPr>
      <w:r>
        <w:t xml:space="preserve">Case Study: Optimizing Traditional Craftsmanship Through Industrial Engineering in Japan, Kyoto</w:t>
      </w:r>
    </w:p>
    <w:p>
      <w:pPr>
        <w:pStyle w:val="FirstParagraph"/>
      </w:pPr>
      <w:r>
        <w:rPr>
          <w:bCs/>
          <w:b/>
        </w:rPr>
        <w:t xml:space="preserve">Date:</w:t>
      </w:r>
      <w:r>
        <w:t xml:space="preserve"> </w:t>
      </w:r>
      <w:r>
        <w:t xml:space="preserve">October 2023</w:t>
      </w:r>
      <w:r>
        <w:br/>
      </w:r>
      <w:r>
        <w:rPr>
          <w:bCs/>
          <w:b/>
        </w:rPr>
        <w:t xml:space="preserve">Japan, Kyoto</w:t>
      </w:r>
      <w:r>
        <w:br/>
      </w:r>
      <w:r>
        <w:rPr>
          <w:bCs/>
          <w:b/>
        </w:rPr>
        <w:t xml:space="preserve">Focused Professional Role:</w:t>
      </w:r>
      <w:r>
        <w:t xml:space="preserve"> </w:t>
      </w:r>
      <w:r>
        <w:t xml:space="preserve">Industrial Engineer</w:t>
      </w:r>
      <w:r>
        <w:br/>
      </w:r>
    </w:p>
    <w:bookmarkStart w:id="20" w:name="executive-summary"/>
    <w:p>
      <w:pPr>
        <w:pStyle w:val="Heading2"/>
      </w:pPr>
      <w:r>
        <w:t xml:space="preserve">1. Executive Summary</w:t>
      </w:r>
    </w:p>
    <w:p>
      <w:pPr>
        <w:pStyle w:val="FirstParagraph"/>
      </w:pPr>
      <w:r>
        <w:t xml:space="preserve">In the historic heart of Japan, known for its preservation of culture and craftsmanship, lies Kyoto. This city is not merely a tourist destination but a living museum of traditional industries. However, facing demographic shifts, an aging workforce, and global competition from mass production hubs in Southeast Asia, local manufacturers face an existential crisis. This case study examines the critical intervention of an</w:t>
      </w:r>
      <w:r>
        <w:t xml:space="preserve"> </w:t>
      </w:r>
      <w:r>
        <w:t xml:space="preserve">Industrial Engineer</w:t>
      </w:r>
      <w:r>
        <w:t xml:space="preserve"> </w:t>
      </w:r>
      <w:r>
        <w:t xml:space="preserve">within a mid-sized textile manufacturing firm in Kyoto. The objective was to apply modern industrial engineering principles to traditional artisanal processes without compromising the quality that defines "Made in Kyoto." By integrating lean manufacturing, process optimization, and human-centric design, this case demonstrates how industrial engineering serves as the bridge between heritage and sustainability.</w:t>
      </w:r>
    </w:p>
    <w:bookmarkEnd w:id="20"/>
    <w:bookmarkStart w:id="21" w:name="Xf601e2206a294efd23f74de824ebe7b777c8f0b"/>
    <w:p>
      <w:pPr>
        <w:pStyle w:val="Heading2"/>
      </w:pPr>
      <w:r>
        <w:t xml:space="preserve">2. Contextual Background: The Unique Challenges of</w:t>
      </w:r>
      <w:r>
        <w:t xml:space="preserve"> </w:t>
      </w:r>
      <w:r>
        <w:t xml:space="preserve">Japan, Kyoto</w:t>
      </w:r>
    </w:p>
    <w:p>
      <w:pPr>
        <w:pStyle w:val="FirstParagraph"/>
      </w:pPr>
      <w:r>
        <w:t xml:space="preserve">Kyoto’s industrial landscape is distinct from the heavy manufacturing hubs of Osaka or Tokyo. It is dominated by small-to-medium enterprises (SMEs) specializing in high-value textiles, ceramics, and traditional instruments. The primary challenge identified for this case study was a declining workforce. The average age of artisans in this specific Kyoto-based textile company was 62 years old. Younger generations were migrating to larger cities or choosing different career paths, leading to a knowledge gap and reduced output capacity.</w:t>
      </w:r>
    </w:p>
    <w:p>
      <w:pPr>
        <w:pStyle w:val="BodyText"/>
      </w:pPr>
      <w:r>
        <w:t xml:space="preserve">Furthermore, while the quality of the products remained world-class, the production cycles were excessively long due to manual bottlenecks and inconsistent workflow management. In</w:t>
      </w:r>
      <w:r>
        <w:t xml:space="preserve"> </w:t>
      </w:r>
      <w:r>
        <w:t xml:space="preserve">Japan, Kyoto</w:t>
      </w:r>
      <w:r>
        <w:t xml:space="preserve">, there is also a strong cultural emphasis on</w:t>
      </w:r>
      <w:r>
        <w:t xml:space="preserve"> </w:t>
      </w:r>
      <w:r>
        <w:rPr>
          <w:iCs/>
          <w:i/>
        </w:rPr>
        <w:t xml:space="preserve">Kaizen</w:t>
      </w:r>
      <w:r>
        <w:t xml:space="preserve"> </w:t>
      </w:r>
      <w:r>
        <w:t xml:space="preserve">(continuous improvement), which provides a fertile ground for adopting industrial engineering methodologies that align with existing corporate values.</w:t>
      </w:r>
    </w:p>
    <w:bookmarkEnd w:id="21"/>
    <w:bookmarkStart w:id="22" w:name="the-role-of-the-industrial-engineer"/>
    <w:p>
      <w:pPr>
        <w:pStyle w:val="Heading2"/>
      </w:pPr>
      <w:r>
        <w:t xml:space="preserve">3. The Role of the Industrial Engineer</w:t>
      </w:r>
    </w:p>
    <w:p>
      <w:pPr>
        <w:pStyle w:val="FirstParagraph"/>
      </w:pPr>
      <w:r>
        <w:t xml:space="preserve">The central figure in this transformation was an</w:t>
      </w:r>
      <w:r>
        <w:t xml:space="preserve"> </w:t>
      </w:r>
      <w:r>
        <w:t xml:space="preserve">Industrial Engineer</w:t>
      </w:r>
      <w:r>
        <w:t xml:space="preserve">. Unlike traditional engineers who might focus solely on machinery, this role required a holistic approach combining operations research, ergonomics, and supply chain management. The</w:t>
      </w:r>
      <w:r>
        <w:t xml:space="preserve"> </w:t>
      </w:r>
      <w:r>
        <w:t xml:space="preserve">Industrial Engineer</w:t>
      </w:r>
      <w:r>
        <w:t xml:space="preserve"> </w:t>
      </w:r>
      <w:r>
        <w:t xml:space="preserve">was tasked with three primary goals:</w:t>
      </w:r>
    </w:p>
    <w:p>
      <w:pPr>
        <w:numPr>
          <w:ilvl w:val="0"/>
          <w:numId w:val="1001"/>
        </w:numPr>
        <w:pStyle w:val="Compact"/>
      </w:pPr>
      <w:r>
        <w:rPr>
          <w:bCs/>
          <w:b/>
        </w:rPr>
        <w:t xml:space="preserve">Digitalization of Workflow:</w:t>
      </w:r>
      <w:r>
        <w:t xml:space="preserve"> </w:t>
      </w:r>
      <w:r>
        <w:t xml:space="preserve">Mapping the entire production process to identify non-value-added activities.</w:t>
      </w:r>
    </w:p>
    <w:p>
      <w:pPr>
        <w:numPr>
          <w:ilvl w:val="0"/>
          <w:numId w:val="1001"/>
        </w:numPr>
        <w:pStyle w:val="Compact"/>
      </w:pPr>
      <w:r>
        <w:rPr>
          <w:bCs/>
          <w:b/>
        </w:rPr>
        <w:t xml:space="preserve">Ergonomic Optimization:</w:t>
      </w:r>
      <w:r>
        <w:t xml:space="preserve"> </w:t>
      </w:r>
      <w:r>
        <w:t xml:space="preserve">Reducing physical strain on aging artisans to extend their working careers and improve safety.</w:t>
      </w:r>
    </w:p>
    <w:p>
      <w:pPr>
        <w:numPr>
          <w:ilvl w:val="0"/>
          <w:numId w:val="1001"/>
        </w:numPr>
        <w:pStyle w:val="Compact"/>
      </w:pPr>
      <w:r>
        <w:rPr>
          <w:bCs/>
          <w:b/>
        </w:rPr>
        <w:t xml:space="preserve">Sustainable Scalability:</w:t>
      </w:r>
      <w:r>
        <w:t xml:space="preserve"> </w:t>
      </w:r>
      <w:r>
        <w:t xml:space="preserve">Creating a system that allows for increased throughput without sacrificing the bespoke quality expected in</w:t>
      </w:r>
      <w:r>
        <w:t xml:space="preserve"> </w:t>
      </w:r>
      <w:r>
        <w:t xml:space="preserve">Japan, Kyoto</w:t>
      </w:r>
      <w:r>
        <w:t xml:space="preserve">.</w:t>
      </w:r>
    </w:p>
    <w:bookmarkEnd w:id="22"/>
    <w:bookmarkStart w:id="26" w:name="methodology-and-implementation"/>
    <w:p>
      <w:pPr>
        <w:pStyle w:val="Heading2"/>
      </w:pPr>
      <w:r>
        <w:t xml:space="preserve">4. Methodology and Implementation</w:t>
      </w:r>
    </w:p>
    <w:bookmarkStart w:id="23" w:name="Xf8550a538adcd50cb63a2817b11cc7fd23608bd"/>
    <w:p>
      <w:pPr>
        <w:pStyle w:val="Heading3"/>
      </w:pPr>
      <w:r>
        <w:t xml:space="preserve">4.1 Process Mapping and Value Stream Analysis</w:t>
      </w:r>
    </w:p>
    <w:p>
      <w:pPr>
        <w:pStyle w:val="FirstParagraph"/>
      </w:pPr>
      <w:r>
        <w:br/>
      </w:r>
    </w:p>
    <w:p>
      <w:pPr>
        <w:pStyle w:val="BodyText"/>
      </w:pPr>
      <w:r>
        <w:t xml:space="preserve">The</w:t>
      </w:r>
      <w:r>
        <w:t xml:space="preserve"> </w:t>
      </w:r>
      <w:r>
        <w:t xml:space="preserve">Industrial Engineer</w:t>
      </w:r>
      <w:r>
        <w:t xml:space="preserve"> </w:t>
      </w:r>
      <w:r>
        <w:t xml:space="preserve">began by conducting a detailed Value Stream Map (VSM) of the textile production line, from raw silk sorting to final dyeing. Using time-motion studies, it was discovered that 40% of the total labor hours were spent on material handling and waiting times between stages. The</w:t>
      </w:r>
      <w:r>
        <w:t xml:space="preserve"> </w:t>
      </w:r>
      <w:r>
        <w:t xml:space="preserve">Industrial Engineer</w:t>
      </w:r>
      <w:r>
        <w:t xml:space="preserve"> </w:t>
      </w:r>
      <w:r>
        <w:t xml:space="preserve">introduced a cellular manufacturing layout, grouping machines by process similarity rather than function. This reduced transportation waste significantly, a core principle of Lean Manufacturing which is highly compatible with Japanese industrial culture.</w:t>
      </w:r>
    </w:p>
    <w:bookmarkEnd w:id="23"/>
    <w:bookmarkStart w:id="24" w:name="ergonomics-and-human-centric-design"/>
    <w:p>
      <w:pPr>
        <w:pStyle w:val="Heading3"/>
      </w:pPr>
      <w:r>
        <w:t xml:space="preserve">4.2 Ergonomics and Human-Centric Design</w:t>
      </w:r>
    </w:p>
    <w:p>
      <w:pPr>
        <w:pStyle w:val="FirstParagraph"/>
      </w:pPr>
      <w:r>
        <w:br/>
      </w:r>
    </w:p>
    <w:p>
      <w:pPr>
        <w:pStyle w:val="BodyText"/>
      </w:pPr>
      <w:r>
        <w:t xml:space="preserve">In</w:t>
      </w:r>
      <w:r>
        <w:t xml:space="preserve"> </w:t>
      </w:r>
      <w:r>
        <w:t xml:space="preserve">Japan, Kyoto</w:t>
      </w:r>
      <w:r>
        <w:t xml:space="preserve">, respect for the worker (</w:t>
      </w:r>
      <w:r>
        <w:rPr>
          <w:iCs/>
          <w:i/>
        </w:rPr>
        <w:t xml:space="preserve">Hitozukuri</w:t>
      </w:r>
      <w:r>
        <w:t xml:space="preserve">) is paramount. The</w:t>
      </w:r>
      <w:r>
        <w:t xml:space="preserve"> </w:t>
      </w:r>
      <w:r>
        <w:t xml:space="preserve">Industrial Engineer</w:t>
      </w:r>
      <w:r>
        <w:t xml:space="preserve"> </w:t>
      </w:r>
      <w:r>
        <w:t xml:space="preserve">recognized that imposing rigid automation would demoralize the workforce and potentially degrade quality. Instead, they implemented ergonomic interventions. For instance, adjustable looms were introduced to accommodate artisans of varying heights and physical capabilities. Workstations were redesigned to minimize bending and reaching, reducing musculoskeletal disorders among the senior staff.</w:t>
      </w:r>
    </w:p>
    <w:p>
      <w:pPr>
        <w:pStyle w:val="BodyText"/>
      </w:pPr>
      <w:r>
        <w:t xml:space="preserve">This approach not only improved productivity by 15% but also enhanced job satisfaction. The</w:t>
      </w:r>
      <w:r>
        <w:t xml:space="preserve"> </w:t>
      </w:r>
      <w:r>
        <w:t xml:space="preserve">Industrial Engineer</w:t>
      </w:r>
      <w:r>
        <w:t xml:space="preserve"> </w:t>
      </w:r>
      <w:r>
        <w:t xml:space="preserve">facilitated workshops to train younger employees on these new systems, fostering intergenerational knowledge transfer. This social aspect of industrial engineering proved crucial in retaining talent within the community.</w:t>
      </w:r>
    </w:p>
    <w:bookmarkEnd w:id="24"/>
    <w:bookmarkStart w:id="25" w:name="technology-integration-and-iot"/>
    <w:p>
      <w:pPr>
        <w:pStyle w:val="Heading3"/>
      </w:pPr>
      <w:r>
        <w:t xml:space="preserve">4.3 Technology Integration and IoT</w:t>
      </w:r>
    </w:p>
    <w:p>
      <w:pPr>
        <w:pStyle w:val="FirstParagraph"/>
      </w:pPr>
      <w:r>
        <w:br/>
      </w:r>
    </w:p>
    <w:p>
      <w:pPr>
        <w:pStyle w:val="BodyText"/>
      </w:pPr>
      <w:r>
        <w:t xml:space="preserve">To address the data transparency issues, the</w:t>
      </w:r>
      <w:r>
        <w:t xml:space="preserve"> </w:t>
      </w:r>
      <w:r>
        <w:t xml:space="preserve">Industrial Engineer</w:t>
      </w:r>
      <w:r>
        <w:t xml:space="preserve"> </w:t>
      </w:r>
      <w:r>
        <w:t xml:space="preserve">integrated Internet of Things (IoT) sensors into traditional machinery. These sensors monitored machine health and production rates in real-time, allowing for predictive maintenance rather than reactive repairs. This minimized unexpected downtime, ensuring that the supply chain remained reliable for international clients who demanded strict adherence to delivery schedules.</w:t>
      </w:r>
    </w:p>
    <w:bookmarkEnd w:id="25"/>
    <w:bookmarkEnd w:id="26"/>
    <w:bookmarkStart w:id="27" w:name="results-and-outcomes"/>
    <w:p>
      <w:pPr>
        <w:pStyle w:val="Heading2"/>
      </w:pPr>
      <w:r>
        <w:t xml:space="preserve">5. Results and Outcomes</w:t>
      </w:r>
    </w:p>
    <w:p>
      <w:pPr>
        <w:pStyle w:val="FirstParagraph"/>
      </w:pPr>
      <w:r>
        <w:t xml:space="preserve">After an 18-month implementation period by the</w:t>
      </w:r>
      <w:r>
        <w:t xml:space="preserve"> </w:t>
      </w:r>
      <w:r>
        <w:t xml:space="preserve">Industrial Engineer</w:t>
      </w:r>
      <w:r>
        <w:t xml:space="preserve">, the results were quantifiable and significant:</w:t>
      </w:r>
    </w:p>
    <w:p>
      <w:pPr>
        <w:numPr>
          <w:ilvl w:val="0"/>
          <w:numId w:val="1002"/>
        </w:numPr>
        <w:pStyle w:val="Compact"/>
      </w:pPr>
      <w:r>
        <w:rPr>
          <w:bCs/>
          <w:b/>
        </w:rPr>
        <w:t xml:space="preserve">Efficiency Gain:</w:t>
      </w:r>
      <w:r>
        <w:t xml:space="preserve"> </w:t>
      </w:r>
      <w:r>
        <w:t xml:space="preserve">Overall equipment effectiveness (OEE) increased by 22%.</w:t>
      </w:r>
    </w:p>
    <w:p>
      <w:pPr>
        <w:numPr>
          <w:ilvl w:val="0"/>
          <w:numId w:val="1002"/>
        </w:numPr>
        <w:pStyle w:val="Compact"/>
      </w:pPr>
      <w:r>
        <w:rPr>
          <w:bCs/>
          <w:b/>
        </w:rPr>
        <w:t xml:space="preserve">Labor Productivity:</w:t>
      </w:r>
      <w:r>
        <w:t xml:space="preserve"> </w:t>
      </w:r>
      <w:r>
        <w:t xml:space="preserve">Output per employee rose by 18%, despite the workforce average age remaining high.</w:t>
      </w:r>
    </w:p>
    <w:p>
      <w:pPr>
        <w:numPr>
          <w:ilvl w:val="0"/>
          <w:numId w:val="1002"/>
        </w:numPr>
        <w:pStyle w:val="Compact"/>
      </w:pPr>
      <w:r>
        <w:t xml:space="preserve">Downtime Reduction:: Unplanned downtime decreased by 35% due to predictive maintenance strategies.</w:t>
      </w:r>
    </w:p>
    <w:p>
      <w:pPr>
        <w:numPr>
          <w:ilvl w:val="0"/>
          <w:numId w:val="1002"/>
        </w:numPr>
        <w:pStyle w:val="Compact"/>
      </w:pPr>
      <w:r>
        <w:rPr>
          <w:bCs/>
          <w:b/>
        </w:rPr>
        <w:t xml:space="preserve">Social Impact:</w:t>
      </w:r>
      <w:r>
        <w:t xml:space="preserve"> </w:t>
      </w:r>
      <w:r>
        <w:t xml:space="preserve">Employee turnover among younger hires decreased by 50%, and the company reported higher retention rates among senior artisans due to improved working conditions.</w:t>
      </w:r>
    </w:p>
    <w:p>
      <w:pPr>
        <w:pStyle w:val="FirstParagraph"/>
      </w:pPr>
      <w:r>
        <w:t xml:space="preserve">The case study highlights that in</w:t>
      </w:r>
      <w:r>
        <w:t xml:space="preserve"> </w:t>
      </w:r>
      <w:r>
        <w:t xml:space="preserve">Japan, Kyoto</w:t>
      </w:r>
      <w:r>
        <w:t xml:space="preserve">, industrial engineering is not just about cost-cutting; it is about sustaining heritage through efficiency. The brand value of "Kyoto Made" increased as the company could now fulfill larger orders with consistent quality, expanding their market reach into Europe and North America.</w:t>
      </w:r>
    </w:p>
    <w:bookmarkEnd w:id="27"/>
    <w:bookmarkStart w:id="28" w:name="X851411825a507a0118d6bfc148914ea2816547d"/>
    <w:p>
      <w:pPr>
        <w:pStyle w:val="Heading2"/>
      </w:pPr>
      <w:r>
        <w:t xml:space="preserve">6. Discussion: The Intersection of Culture and Engineering</w:t>
      </w:r>
    </w:p>
    <w:p>
      <w:pPr>
        <w:pStyle w:val="FirstParagraph"/>
      </w:pPr>
      <w:r>
        <w:t xml:space="preserve">This case study underscores that the application of industrial engineering in</w:t>
      </w:r>
      <w:r>
        <w:t xml:space="preserve"> </w:t>
      </w:r>
      <w:r>
        <w:t xml:space="preserve">Japan, Kyoto</w:t>
      </w:r>
      <w:r>
        <w:t xml:space="preserve">, must be culturally sensitive. A standard Western approach focused purely on automation would have failed due to resistance from artisans who view their work as an art form. The</w:t>
      </w:r>
      <w:r>
        <w:t xml:space="preserve"> </w:t>
      </w:r>
      <w:r>
        <w:t xml:space="preserve">Industrial Engineer</w:t>
      </w:r>
      <w:r>
        <w:t xml:space="preserve"> </w:t>
      </w:r>
      <w:r>
        <w:t xml:space="preserve">succeeded by framing efficiency improvements as tools that protect the artisan’s health and longevity.</w:t>
      </w:r>
    </w:p>
    <w:p>
      <w:pPr>
        <w:pStyle w:val="BodyText"/>
      </w:pPr>
      <w:r>
        <w:t xml:space="preserve">The concept of</w:t>
      </w:r>
      <w:r>
        <w:t xml:space="preserve"> </w:t>
      </w:r>
      <w:r>
        <w:rPr>
          <w:iCs/>
          <w:i/>
        </w:rPr>
        <w:t xml:space="preserve">Muda</w:t>
      </w:r>
      <w:r>
        <w:t xml:space="preserve"> </w:t>
      </w:r>
      <w:r>
        <w:t xml:space="preserve">(waste) in Japanese philosophy resonated deeply with industrial engineering principles, making adoption smoother. The</w:t>
      </w:r>
      <w:r>
        <w:t xml:space="preserve"> </w:t>
      </w:r>
      <w:r>
        <w:t xml:space="preserve">Industrial Engineer</w:t>
      </w:r>
      <w:r>
        <w:t xml:space="preserve"> </w:t>
      </w:r>
      <w:r>
        <w:t xml:space="preserve">acted less as an external consultant imposing rules and more as a facilitator helping the company realize its own potential. This collaborative model is essential for future industrial engineering projects in traditional sectors across Japan.</w:t>
      </w:r>
    </w:p>
    <w:bookmarkEnd w:id="28"/>
    <w:bookmarkStart w:id="29" w:name="conclusion"/>
    <w:p>
      <w:pPr>
        <w:pStyle w:val="Heading2"/>
      </w:pPr>
      <w:r>
        <w:t xml:space="preserve">7. Conclusion</w:t>
      </w:r>
    </w:p>
    <w:p>
      <w:pPr>
        <w:pStyle w:val="FirstParagraph"/>
      </w:pPr>
      <w:r>
        <w:t xml:space="preserve">The role of the</w:t>
      </w:r>
      <w:r>
        <w:t xml:space="preserve"> </w:t>
      </w:r>
      <w:r>
        <w:t xml:space="preserve">Industrial Engineer</w:t>
      </w:r>
      <w:r>
        <w:t xml:space="preserve"> </w:t>
      </w:r>
      <w:r>
        <w:t xml:space="preserve">in</w:t>
      </w:r>
      <w:r>
        <w:t xml:space="preserve"> </w:t>
      </w:r>
      <w:r>
        <w:t xml:space="preserve">Japan, Kyoto</w:t>
      </w:r>
      <w:r>
        <w:t xml:space="preserve">, has evolved from a technical specialist to a strategic change agent. By balancing technological innovation with respect for tradition, industrial engineers can help preserve local industries that are central to the cultural identity of Kyoto. This case study proves that efficiency and craftsmanship are not mutually exclusive; rather, they can be synergistic when guided by thoughtful engineering practices.</w:t>
      </w:r>
    </w:p>
    <w:p>
      <w:pPr>
        <w:pStyle w:val="BodyText"/>
      </w:pPr>
      <w:r>
        <w:t xml:space="preserve">For other regions facing similar challenges of aging workforces and traditional industry decline, this model offers a replicable framework. It demonstrates that industrial engineering is a vital discipline for ensuring the survival and relevance of heritage industries in the modern global economy. The success in Kyoto serves as a beacon for how</w:t>
      </w:r>
      <w:r>
        <w:t xml:space="preserve"> </w:t>
      </w:r>
      <w:r>
        <w:t xml:space="preserve">Industrial Engineer</w:t>
      </w:r>
      <w:r>
        <w:t xml:space="preserve"> </w:t>
      </w:r>
      <w:r>
        <w:t xml:space="preserve">professionals can drive sustainable development while honoring the rich history of</w:t>
      </w:r>
      <w:r>
        <w:t xml:space="preserve"> </w:t>
      </w:r>
      <w:r>
        <w:t xml:space="preserve">Japan, Kyoto</w:t>
      </w:r>
      <w:r>
        <w:t xml:space="preserve">.</w:t>
      </w:r>
    </w:p>
    <w:bookmarkEnd w:id="29"/>
    <w:bookmarkStart w:id="30" w:name="recommendations"/>
    <w:p>
      <w:pPr>
        <w:pStyle w:val="Heading2"/>
      </w:pPr>
      <w:r>
        <w:t xml:space="preserve">8. Recommendations</w:t>
      </w:r>
    </w:p>
    <w:p>
      <w:pPr>
        <w:numPr>
          <w:ilvl w:val="0"/>
          <w:numId w:val="1003"/>
        </w:numPr>
        <w:pStyle w:val="Compact"/>
      </w:pPr>
      <w:r>
        <w:rPr>
          <w:bCs/>
          <w:b/>
        </w:rPr>
        <w:t xml:space="preserve">Cross-Training:</w:t>
      </w:r>
      <w:r>
        <w:t xml:space="preserve"> </w:t>
      </w:r>
      <w:r>
        <w:t xml:space="preserve">Companies should invest in cross-training programs where industrial engineers work alongside artisans to build mutual trust.</w:t>
      </w:r>
    </w:p>
    <w:p>
      <w:pPr>
        <w:numPr>
          <w:ilvl w:val="0"/>
          <w:numId w:val="1003"/>
        </w:numPr>
        <w:pStyle w:val="Compact"/>
      </w:pPr>
      <w:r>
        <w:rPr>
          <w:bCs/>
          <w:b/>
        </w:rPr>
        <w:t xml:space="preserve">Government Support:</w:t>
      </w:r>
      <w:r>
        <w:t xml:space="preserve"> </w:t>
      </w:r>
      <w:r>
        <w:t xml:space="preserve">The local government of Kyoto should provide subsidies for SMEs adopting lean manufacturing and IoT technologies.</w:t>
      </w:r>
    </w:p>
    <w:p>
      <w:pPr>
        <w:numPr>
          <w:ilvl w:val="0"/>
          <w:numId w:val="1003"/>
        </w:numPr>
        <w:pStyle w:val="Compact"/>
      </w:pPr>
      <w:r>
        <w:rPr>
          <w:bCs/>
          <w:b/>
        </w:rPr>
        <w:t xml:space="preserve">Educational Curricula:</w:t>
      </w:r>
      <w:r>
        <w:t xml:space="preserve"> </w:t>
      </w:r>
      <w:r>
        <w:t xml:space="preserve">Engineering universities in Japan should integrate cultural studies into industrial engineering courses to prepare students for work in heritage-rich environments like Kyoto.</w:t>
      </w:r>
    </w:p>
    <w:p>
      <w:pPr>
        <w:pStyle w:val="FirstParagraph"/>
      </w:pPr>
      <w:r>
        <w:rPr>
          <w:iCs/>
          <w:i/>
        </w:rPr>
        <w:t xml:space="preserve">This document serves as a comprehensive overview of how industrial engineering principles can be successfully applied to maintain the integrity and competitiveness of traditional industries in Kyoto, Japan.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Industrial Engineer in Japan, Kyoto</dc:title>
  <dc:creator/>
  <dc:language>en</dc:language>
  <cp:keywords/>
  <dcterms:created xsi:type="dcterms:W3CDTF">2026-07-29T08:46:30Z</dcterms:created>
  <dcterms:modified xsi:type="dcterms:W3CDTF">2026-07-29T08:46:30Z</dcterms:modified>
</cp:coreProperties>
</file>

<file path=docProps/custom.xml><?xml version="1.0" encoding="utf-8"?>
<Properties xmlns="http://schemas.openxmlformats.org/officeDocument/2006/custom-properties" xmlns:vt="http://schemas.openxmlformats.org/officeDocument/2006/docPropsVTypes"/>
</file>