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49ff2ba1712967a70fa7156ea36a488002a141"/>
    <w:p>
      <w:pPr>
        <w:pStyle w:val="Heading1"/>
      </w:pPr>
      <w:r>
        <w:t xml:space="preserve">The Industrial Engineer in the Heart of Vision 2030: A Case Study on Operational Excellence in Saudi Arabia Riyadh</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Application of Industrial Engineering Principles to Enhance Healthcare Logistics in a Rapidly Expanding Urban Center</w:t>
      </w:r>
      <w:r>
        <w:br/>
      </w:r>
      <w:r>
        <w:rPr>
          <w:bCs/>
          <w:b/>
        </w:rPr>
        <w:t xml:space="preserve">Focus Area:</w:t>
      </w:r>
    </w:p>
    <w:bookmarkStart w:id="20" w:name="X7d3939d1cb50b011ead4b259c6cfaeceee61e46"/>
    <w:p>
      <w:pPr>
        <w:pStyle w:val="Heading2"/>
      </w:pPr>
      <w:r>
        <w:t xml:space="preserve">I. Introduction and Contextual Background</w:t>
      </w:r>
    </w:p>
    <w:p>
      <w:pPr>
        <w:pStyle w:val="FirstParagraph"/>
      </w:pPr>
      <w:r>
        <w:t xml:space="preserve">The Kingdom of Saudi Arabia is currently undergoing one of the most significant economic and social transformations in its history, driven by the ambitious framework known as Vision 2030. At the epicenter of this transformation lies</w:t>
      </w:r>
      <w:r>
        <w:t xml:space="preserve"> </w:t>
      </w:r>
      <w:r>
        <w:rPr>
          <w:bCs/>
          <w:b/>
        </w:rPr>
        <w:t xml:space="preserve">Saudi Arabia Riyadh</w:t>
      </w:r>
      <w:r>
        <w:t xml:space="preserve">, a city that has evolved from a traditional desert hub into a global metropolis characterized by rapid urbanization, massive infrastructure development, and an increasing demand for high-quality public services. Within this dynamic environment, the role of the</w:t>
      </w:r>
      <w:r>
        <w:t xml:space="preserve"> </w:t>
      </w:r>
      <w:r>
        <w:rPr>
          <w:bCs/>
          <w:b/>
        </w:rPr>
        <w:t xml:space="preserve">Industrial Engineer</w:t>
      </w:r>
      <w:r>
        <w:t xml:space="preserve"> </w:t>
      </w:r>
      <w:r>
        <w:t xml:space="preserve">has shifted from traditional manufacturing optimization to becoming a critical strategist in service delivery, healthcare logistics, and smart city operations.</w:t>
      </w:r>
      <w:r>
        <w:t xml:space="preserve"> </w:t>
      </w:r>
      <w:r>
        <w:t xml:space="preserve">This case study explores how Industrial Engineering methodologies were applied to address complex logistical challenges within a major government-funded healthcare initiative in</w:t>
      </w:r>
      <w:r>
        <w:t xml:space="preserve"> </w:t>
      </w:r>
      <w:r>
        <w:rPr>
          <w:bCs/>
          <w:b/>
        </w:rPr>
        <w:t xml:space="preserve">Saudi Arabia Riyadh</w:t>
      </w:r>
      <w:r>
        <w:t xml:space="preserve">. The primary objective was to optimize the supply chain of medical supplies across multiple hospital networks while ensuring compliance with strict regulatory standards and cultural expectations. By focusing on the intersection of advanced engineering processes and local contextual requirements, this study highlights the indispensable value of the</w:t>
      </w:r>
      <w:r>
        <w:t xml:space="preserve"> </w:t>
      </w:r>
      <w:r>
        <w:rPr>
          <w:bCs/>
          <w:b/>
        </w:rPr>
        <w:t xml:space="preserve">Industrial Engineer</w:t>
      </w:r>
      <w:r>
        <w:t xml:space="preserve"> </w:t>
      </w:r>
      <w:r>
        <w:t xml:space="preserve">in modern Saudi Arabia.</w:t>
      </w:r>
    </w:p>
    <w:bookmarkEnd w:id="20"/>
    <w:bookmarkStart w:id="21" w:name="Xb62770175ba351610561a6c9c5fdddeea58a446"/>
    <w:p>
      <w:pPr>
        <w:pStyle w:val="Heading2"/>
      </w:pPr>
      <w:r>
        <w:t xml:space="preserve">II. Problem Statement: The Logistics Bottleneck</w:t>
      </w:r>
    </w:p>
    <w:p>
      <w:pPr>
        <w:pStyle w:val="FirstParagraph"/>
      </w:pPr>
      <w:r>
        <w:t xml:space="preserve">As part of a national initiative to improve healthcare accessibility, a new network of specialized hospitals was established across</w:t>
      </w:r>
      <w:r>
        <w:t xml:space="preserve"> </w:t>
      </w:r>
      <w:r>
        <w:rPr>
          <w:bCs/>
          <w:b/>
        </w:rPr>
        <w:t xml:space="preserve">Saudi Arabia Riyadh</w:t>
      </w:r>
      <w:r>
        <w:t xml:space="preserve">. While the construction phase was completed on time, the operational phase revealed significant inefficiencies in the distribution of pharmaceuticals and medical equipment.</w:t>
      </w:r>
      <w:r>
        <w:t xml:space="preserve"> </w:t>
      </w:r>
      <w:r>
        <w:t xml:space="preserve">The core issues identified were:</w:t>
      </w:r>
      <w:r>
        <w:t xml:space="preserve"> </w:t>
      </w:r>
      <w:r>
        <w:t xml:space="preserve">1. **Inventory Imbalance:** Certain hospitals experienced stockouts of critical medications while others suffered from overstocking, leading to waste due to expiration.</w:t>
      </w:r>
      <w:r>
        <w:t xml:space="preserve"> </w:t>
      </w:r>
      <w:r>
        <w:t xml:space="preserve">2. **Delivery Inefficiency:** Delivery routes were not optimized for the unique traffic patterns of</w:t>
      </w:r>
      <w:r>
        <w:t xml:space="preserve"> </w:t>
      </w:r>
      <w:r>
        <w:rPr>
          <w:bCs/>
          <w:b/>
        </w:rPr>
        <w:t xml:space="preserve">Saudi Arabia Riyadh</w:t>
      </w:r>
      <w:r>
        <w:t xml:space="preserve">, resulting in delayed responses during emergency situations.</w:t>
      </w:r>
      <w:r>
        <w:t xml:space="preserve"> </w:t>
      </w:r>
      <w:r>
        <w:t xml:space="preserve">3. **Data Silos:** Information systems between central warehouses and local hospitals were fragmented, preventing real-time decision-making by management teams composed largely of</w:t>
      </w:r>
      <w:r>
        <w:t xml:space="preserve"> </w:t>
      </w:r>
      <w:r>
        <w:rPr>
          <w:bCs/>
          <w:b/>
        </w:rPr>
        <w:t xml:space="preserve">Industrial Engineer</w:t>
      </w:r>
      <w:r>
        <w:t xml:space="preserve"> </w:t>
      </w:r>
      <w:r>
        <w:t xml:space="preserve">professionals.</w:t>
      </w:r>
      <w:r>
        <w:t xml:space="preserve"> </w:t>
      </w:r>
      <w:r>
        <w:t xml:space="preserve">The lack of integrated process flow threatened the quality of patient care and increased operational costs significantly, prompting the need for a comprehensive Industrial Engineering intervention.</w:t>
      </w:r>
    </w:p>
    <w:bookmarkEnd w:id="21"/>
    <w:bookmarkStart w:id="25" w:name="Xc4748e97b0d0896eaa55bb7dea628ec1815da07"/>
    <w:p>
      <w:pPr>
        <w:pStyle w:val="Heading2"/>
      </w:pPr>
      <w:r>
        <w:t xml:space="preserve">III. The Role of the Industrial Engineer: Methodology and Execution</w:t>
      </w:r>
    </w:p>
    <w:p>
      <w:pPr>
        <w:pStyle w:val="FirstParagraph"/>
      </w:pPr>
      <w:r>
        <w:t xml:space="preserve">To resolve these challenges, a team led by senior</w:t>
      </w:r>
      <w:r>
        <w:t xml:space="preserve"> </w:t>
      </w:r>
      <w:r>
        <w:rPr>
          <w:bCs/>
          <w:b/>
        </w:rPr>
        <w:t xml:space="preserve">Industrial Engineers</w:t>
      </w:r>
      <w:r>
        <w:t xml:space="preserve"> </w:t>
      </w:r>
      <w:r>
        <w:t xml:space="preserve">was deployed to conduct a root-cause analysis and redesign the logistical framework. Their approach adhered to global best practices in Operations Research and Supply Chain Management but was heavily adapted to the local context of</w:t>
      </w:r>
      <w:r>
        <w:t xml:space="preserve"> </w:t>
      </w:r>
      <w:r>
        <w:rPr>
          <w:bCs/>
          <w:b/>
        </w:rPr>
        <w:t xml:space="preserve">Saudi Arabia Riyadh</w:t>
      </w:r>
      <w:r>
        <w:t xml:space="preserve">.</w:t>
      </w:r>
    </w:p>
    <w:bookmarkStart w:id="22" w:name="a.-data-driven-process-mapping"/>
    <w:p>
      <w:pPr>
        <w:pStyle w:val="Heading3"/>
      </w:pPr>
      <w:r>
        <w:t xml:space="preserve">A. Data-Driven Process Mapping</w:t>
      </w:r>
    </w:p>
    <w:p>
      <w:pPr>
        <w:pStyle w:val="FirstParagraph"/>
      </w:pPr>
      <w:r>
        <w:t xml:space="preserve">The first step involved Value Stream Mapping (VSM). The</w:t>
      </w:r>
      <w:r>
        <w:t xml:space="preserve"> </w:t>
      </w:r>
      <w:r>
        <w:rPr>
          <w:bCs/>
          <w:b/>
        </w:rPr>
        <w:t xml:space="preserve">Industrial Engineer</w:t>
      </w:r>
      <w:r>
        <w:t xml:space="preserve"> </w:t>
      </w:r>
      <w:r>
        <w:t xml:space="preserve">specialists spent weeks on-site at various hospital locations in</w:t>
      </w:r>
      <w:r>
        <w:t xml:space="preserve"> </w:t>
      </w:r>
      <w:r>
        <w:rPr>
          <w:bCs/>
          <w:b/>
        </w:rPr>
        <w:t xml:space="preserve">Saudi Arabia Riyadh</w:t>
      </w:r>
      <w:r>
        <w:t xml:space="preserve">, documenting the physical flow of goods and the associated information flows. They identified non-value-added activities, such as redundant manual data entry and excessive waiting times for verification checks. By quantifying these inefficiencies, they established a baseline for performance improvement.</w:t>
      </w:r>
    </w:p>
    <w:bookmarkEnd w:id="22"/>
    <w:bookmarkStart w:id="23" w:name="b.-optimization-of-distribution-networks"/>
    <w:p>
      <w:pPr>
        <w:pStyle w:val="Heading3"/>
      </w:pPr>
      <w:r>
        <w:t xml:space="preserve">B. Optimization of Distribution Networks</w:t>
      </w:r>
    </w:p>
    <w:p>
      <w:pPr>
        <w:pStyle w:val="FirstParagraph"/>
      </w:pPr>
      <w:r>
        <w:t xml:space="preserve">Using linear programming and simulation software, the</w:t>
      </w:r>
      <w:r>
        <w:t xml:space="preserve"> </w:t>
      </w:r>
      <w:r>
        <w:rPr>
          <w:bCs/>
          <w:b/>
        </w:rPr>
        <w:t xml:space="preserve">Industrial Engineer</w:t>
      </w:r>
      <w:r>
        <w:t xml:space="preserve"> </w:t>
      </w:r>
      <w:r>
        <w:t xml:space="preserve">team modeled different distribution scenarios. They accounted for specific variables relevant to</w:t>
      </w:r>
      <w:r>
        <w:t xml:space="preserve"> </w:t>
      </w:r>
      <w:r>
        <w:rPr>
          <w:bCs/>
          <w:b/>
        </w:rPr>
        <w:t xml:space="preserve">Saudi Arabia Riyadh</w:t>
      </w:r>
      <w:r>
        <w:t xml:space="preserve">, including:</w:t>
      </w:r>
      <w:r>
        <w:t xml:space="preserve"> </w:t>
      </w:r>
      <w:r>
        <w:t xml:space="preserve">* **Traffic Congestion Patterns:** Peak hours in Riyadh differ significantly from Western cities due to prayer times and cultural schedules. The models were calibrated to reflect these temporal spikes in traffic volume.</w:t>
      </w:r>
      <w:r>
        <w:t xml:space="preserve"> </w:t>
      </w:r>
      <w:r>
        <w:t xml:space="preserve">* **Geographical Spread:** The vast distance between the northern suburbs of</w:t>
      </w:r>
      <w:r>
        <w:t xml:space="preserve"> </w:t>
      </w:r>
      <w:r>
        <w:rPr>
          <w:bCs/>
          <w:b/>
        </w:rPr>
        <w:t xml:space="preserve">Saudi Arabia Riyadh</w:t>
      </w:r>
      <w:r>
        <w:t xml:space="preserve"> </w:t>
      </w:r>
      <w:r>
        <w:t xml:space="preserve">and the central business district required a hub-and-spoke model rather than a point-to-point delivery system.</w:t>
      </w:r>
      <w:r>
        <w:t xml:space="preserve"> </w:t>
      </w:r>
      <w:r>
        <w:t xml:space="preserve">The resulting solution proposed three regional micro-warehouses strategically located within</w:t>
      </w:r>
      <w:r>
        <w:t xml:space="preserve"> </w:t>
      </w:r>
      <w:r>
        <w:rPr>
          <w:bCs/>
          <w:b/>
        </w:rPr>
        <w:t xml:space="preserve">Saudi Arabia Riyadh</w:t>
      </w:r>
      <w:r>
        <w:t xml:space="preserve">. This reduced average delivery time by 40% and improved response rates for emergency requests.</w:t>
      </w:r>
    </w:p>
    <w:bookmarkEnd w:id="23"/>
    <w:bookmarkStart w:id="24" w:name="c.-integration-of-smart-technologies"/>
    <w:p>
      <w:pPr>
        <w:pStyle w:val="Heading3"/>
      </w:pPr>
      <w:r>
        <w:t xml:space="preserve">C. Integration of Smart Technologies</w:t>
      </w:r>
    </w:p>
    <w:p>
      <w:pPr>
        <w:pStyle w:val="FirstParagraph"/>
      </w:pPr>
      <w:r>
        <w:t xml:space="preserve">A critical component of the redesign was the implementation of an Enterprise Resource Planning (ERP) system integrated with Internet of Things (IoT) sensors in storage facilities. The</w:t>
      </w:r>
      <w:r>
        <w:t xml:space="preserve"> </w:t>
      </w:r>
      <w:r>
        <w:rPr>
          <w:bCs/>
          <w:b/>
        </w:rPr>
        <w:t xml:space="preserve">Industrial Engineer</w:t>
      </w:r>
      <w:r>
        <w:t xml:space="preserve"> </w:t>
      </w:r>
      <w:r>
        <w:t xml:space="preserve">played a pivotal role in defining the key performance indicators (KPIs) for this digital transformation. They ensured that automation did not remove human oversight but rather augmented it, allowing staff to focus on high-value analytical tasks. This digital twin approach allowed managers to simulate disruptions, such as sudden spikes in patient admission rates during seasonal health events, and adjust inventory levels proactively.</w:t>
      </w:r>
    </w:p>
    <w:bookmarkEnd w:id="24"/>
    <w:bookmarkEnd w:id="25"/>
    <w:bookmarkStart w:id="26" w:name="Xb934b425aed3a62e2b436f0573f362f6064881c"/>
    <w:p>
      <w:pPr>
        <w:pStyle w:val="Heading2"/>
      </w:pPr>
      <w:r>
        <w:t xml:space="preserve">IV. Challenges Specific to the Saudi Arabia Riyadh Context</w:t>
      </w:r>
    </w:p>
    <w:p>
      <w:pPr>
        <w:pStyle w:val="FirstParagraph"/>
      </w:pPr>
      <w:r>
        <w:t xml:space="preserve">Implementing Industrial Engineering solutions in</w:t>
      </w:r>
      <w:r>
        <w:t xml:space="preserve"> </w:t>
      </w:r>
      <w:r>
        <w:rPr>
          <w:bCs/>
          <w:b/>
        </w:rPr>
        <w:t xml:space="preserve">Saudi Arabia Riyadh</w:t>
      </w:r>
      <w:r>
        <w:t xml:space="preserve"> </w:t>
      </w:r>
      <w:r>
        <w:t xml:space="preserve">presented unique challenges that required cultural sensitivity and local adaptation.</w:t>
      </w:r>
      <w:r>
        <w:t xml:space="preserve"> </w:t>
      </w:r>
      <w:r>
        <w:t xml:space="preserve">Firstly, there was a resistance to change among long-standing staff members who were accustomed to manual tracking methods. The</w:t>
      </w:r>
      <w:r>
        <w:t xml:space="preserve"> </w:t>
      </w:r>
      <w:r>
        <w:rPr>
          <w:bCs/>
          <w:b/>
        </w:rPr>
        <w:t xml:space="preserve">Industrial Engineer</w:t>
      </w:r>
      <w:r>
        <w:t xml:space="preserve"> </w:t>
      </w:r>
      <w:r>
        <w:t xml:space="preserve">team addressed this through extensive change management programs, emphasizing how the new systems would reduce their workload rather than replace them. They conducted workshops in Arabic, ensuring that technical concepts were accessible to all stakeholders.</w:t>
      </w:r>
      <w:r>
        <w:t xml:space="preserve"> </w:t>
      </w:r>
      <w:r>
        <w:t xml:space="preserve">Secondly, the regulatory environment in</w:t>
      </w:r>
      <w:r>
        <w:t xml:space="preserve"> </w:t>
      </w:r>
      <w:r>
        <w:rPr>
          <w:bCs/>
          <w:b/>
        </w:rPr>
        <w:t xml:space="preserve">Saudi Arabia Riyadh</w:t>
      </w:r>
      <w:r>
        <w:t xml:space="preserve"> </w:t>
      </w:r>
      <w:r>
        <w:t xml:space="preserve">is strict regarding data privacy and medical safety standards. The</w:t>
      </w:r>
      <w:r>
        <w:t xml:space="preserve"> </w:t>
      </w:r>
      <w:r>
        <w:rPr>
          <w:bCs/>
          <w:b/>
        </w:rPr>
        <w:t xml:space="preserve">Industrial Engineer</w:t>
      </w:r>
      <w:r>
        <w:t xml:space="preserve"> </w:t>
      </w:r>
      <w:r>
        <w:t xml:space="preserve">had to collaborate closely with legal and compliance teams to ensure that the digital tracking systems met all Ministry of Health regulations. This interdisciplinary collaboration was vital for successful implementation.</w:t>
      </w:r>
      <w:r>
        <w:t xml:space="preserve"> </w:t>
      </w:r>
      <w:r>
        <w:t xml:space="preserve">Finally, the rapid pace of development in</w:t>
      </w:r>
      <w:r>
        <w:t xml:space="preserve"> </w:t>
      </w:r>
      <w:r>
        <w:rPr>
          <w:bCs/>
          <w:b/>
        </w:rPr>
        <w:t xml:space="preserve">Saudi Arabia Riyadh meant that infrastructure could change quickly. The</w:t>
      </w:r>
      <w:r>
        <w:rPr>
          <w:bCs/>
          <w:b/>
        </w:rPr>
        <w:t xml:space="preserve"> </w:t>
      </w:r>
      <w:r>
        <w:rPr>
          <w:bCs/>
          <w:b/>
          <w:bCs/>
          <w:b/>
        </w:rPr>
        <w:t xml:space="preserve">Industrial Engineer</w:t>
      </w:r>
      <w:r>
        <w:rPr>
          <w:bCs/>
          <w:b/>
        </w:rPr>
        <w:t xml:space="preserve"> </w:t>
      </w:r>
      <w:r>
        <w:rPr>
          <w:bCs/>
          <w:b/>
        </w:rPr>
        <w:t xml:space="preserve">designed flexible systems capable of scaling up or down as new hospitals opened or existing ones were renovated, ensuring long-term sustainability of the engineering solutions.</w:t>
      </w:r>
    </w:p>
    <w:bookmarkEnd w:id="26"/>
    <w:bookmarkStart w:id="27" w:name="v.-results-and-impact-analysis"/>
    <w:p>
      <w:pPr>
        <w:pStyle w:val="Heading2"/>
      </w:pPr>
      <w:r>
        <w:t xml:space="preserve">V. Results and Impact Analysis</w:t>
      </w:r>
    </w:p>
    <w:p>
      <w:pPr>
        <w:pStyle w:val="FirstParagraph"/>
      </w:pPr>
      <w:r>
        <w:t xml:space="preserve">Six months after the full deployment of the optimized logistics system, the results demonstrated significant improvements in efficiency and cost-effectiveness.</w:t>
      </w:r>
      <w:r>
        <w:t xml:space="preserve"> </w:t>
      </w:r>
      <w:r>
        <w:t xml:space="preserve">1. **Cost Reduction:** Operational costs related to transportation and inventory holding decreased by 25%. This savings allowed for reinvestment into patient care technologies.</w:t>
      </w:r>
      <w:r>
        <w:t xml:space="preserve"> </w:t>
      </w:r>
      <w:r>
        <w:t xml:space="preserve">2. **Service Level Improvement:** The stockout rate for critical medications dropped from 8% to less than 1%. In</w:t>
      </w:r>
      <w:r>
        <w:t xml:space="preserve"> </w:t>
      </w:r>
      <w:r>
        <w:rPr>
          <w:bCs/>
          <w:b/>
        </w:rPr>
        <w:t xml:space="preserve">Saudi Arabia Riyadh</w:t>
      </w:r>
      <w:r>
        <w:t xml:space="preserve">, where health outcomes are a national priority, this metric is crucial.</w:t>
      </w:r>
      <w:r>
        <w:t xml:space="preserve"> </w:t>
      </w:r>
      <w:r>
        <w:t xml:space="preserve">3. **Employee Satisfaction:** Surveys indicated a higher level of job satisfaction among hospital staff, who reported feeling more supported by efficient backend processes facilitated by the</w:t>
      </w:r>
      <w:r>
        <w:t xml:space="preserve"> </w:t>
      </w:r>
      <w:r>
        <w:rPr>
          <w:bCs/>
          <w:b/>
        </w:rPr>
        <w:t xml:space="preserve">Industrial Engineer</w:t>
      </w:r>
      <w:r>
        <w:t xml:space="preserve"> </w:t>
      </w:r>
      <w:r>
        <w:t xml:space="preserve">redesign.</w:t>
      </w:r>
      <w:r>
        <w:t xml:space="preserve"> </w:t>
      </w:r>
      <w:r>
        <w:t xml:space="preserve">The success of this project has led to its replication in other sectors within</w:t>
      </w:r>
      <w:r>
        <w:t xml:space="preserve"> </w:t>
      </w:r>
      <w:r>
        <w:rPr>
          <w:bCs/>
          <w:b/>
        </w:rPr>
        <w:t xml:space="preserve">Saudi Arabia Riyadh</w:t>
      </w:r>
      <w:r>
        <w:t xml:space="preserve">, including public transportation planning and retail distribution networks. It stands as a testament to how Industrial Engineering principles, when applied with local contextual intelligence, can drive tangible economic and social benefits.</w:t>
      </w:r>
    </w:p>
    <w:bookmarkEnd w:id="27"/>
    <w:bookmarkStart w:id="28" w:name="vi.-conclusion"/>
    <w:p>
      <w:pPr>
        <w:pStyle w:val="Heading2"/>
      </w:pPr>
      <w:r>
        <w:t xml:space="preserve">VI. Conclusion</w:t>
      </w:r>
    </w:p>
    <w:p>
      <w:pPr>
        <w:pStyle w:val="FirstParagraph"/>
      </w:pPr>
      <w:r>
        <w:t xml:space="preserve">This case study illustrates that the</w:t>
      </w:r>
      <w:r>
        <w:t xml:space="preserve"> </w:t>
      </w:r>
      <w:r>
        <w:rPr>
          <w:bCs/>
          <w:b/>
        </w:rPr>
        <w:t xml:space="preserve">Industrial Engineer</w:t>
      </w:r>
      <w:r>
        <w:t xml:space="preserve"> </w:t>
      </w:r>
      <w:r>
        <w:t xml:space="preserve">is not merely a technician of processes but a strategic asset in the modernization of</w:t>
      </w:r>
      <w:r>
        <w:t xml:space="preserve"> </w:t>
      </w:r>
      <w:r>
        <w:rPr>
          <w:bCs/>
          <w:b/>
        </w:rPr>
        <w:t xml:space="preserve">Saudi Arabia Riyadh</w:t>
      </w:r>
      <w:r>
        <w:t xml:space="preserve">. By leveraging data analytics, process optimization, and cultural adaptation, Industrial Engineers have played a foundational role in supporting Vision 2030’s goals of efficiency and sustainability.</w:t>
      </w:r>
      <w:r>
        <w:t xml:space="preserve"> </w:t>
      </w:r>
      <w:r>
        <w:t xml:space="preserve">As</w:t>
      </w:r>
      <w:r>
        <w:t xml:space="preserve"> </w:t>
      </w:r>
      <w:r>
        <w:rPr>
          <w:bCs/>
          <w:b/>
        </w:rPr>
        <w:t xml:space="preserve">Saudi Arabia Riyadh</w:t>
      </w:r>
      <w:r>
        <w:t xml:space="preserve"> </w:t>
      </w:r>
      <w:r>
        <w:t xml:space="preserve">continues to expand and diversify its economy, the demand for skilled Industrial Engineers will only grow. Their ability to bridge the gap between theoretical models and practical realities in a unique cultural landscape ensures that they remain at the forefront of organizational excellence. The lessons learned from this healthcare logistics transformation provide a robust framework for future engineering projects across the Kingdom, proving that industrial efficiency is key to sustainable development in</w:t>
      </w:r>
      <w:r>
        <w:t xml:space="preserve"> </w:t>
      </w:r>
      <w:r>
        <w:rPr>
          <w:bCs/>
          <w:b/>
        </w:rPr>
        <w:t xml:space="preserve">Saudi Arabia Riyadh</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2026-07-29T14:55:28Z</dcterms:created>
  <dcterms:modified xsi:type="dcterms:W3CDTF">2026-07-29T14:55:28Z</dcterms:modified>
</cp:coreProperties>
</file>

<file path=docProps/custom.xml><?xml version="1.0" encoding="utf-8"?>
<Properties xmlns="http://schemas.openxmlformats.org/officeDocument/2006/custom-properties" xmlns:vt="http://schemas.openxmlformats.org/officeDocument/2006/docPropsVTypes"/>
</file>