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Singapore's</w:t>
      </w:r>
      <w:r>
        <w:t xml:space="preserve"> </w:t>
      </w:r>
      <w:r>
        <w:t xml:space="preserve">High-Tech</w:t>
      </w:r>
      <w:r>
        <w:t xml:space="preserve"> </w:t>
      </w:r>
      <w:r>
        <w:t xml:space="preserve">Manufacturing</w:t>
      </w:r>
      <w:r>
        <w:t xml:space="preserve"> </w:t>
      </w:r>
      <w:r>
        <w:t xml:space="preserve">Sector</w:t>
      </w:r>
    </w:p>
    <w:bookmarkStart w:id="25" w:name="X2b0fe389f6deee817850ce7012deed247db561b"/>
    <w:p>
      <w:pPr>
        <w:pStyle w:val="Heading1"/>
      </w:pPr>
      <w:r>
        <w:t xml:space="preserve">Case Study: Optimizing Precision Manufacturing via Industrial Engineering in Singapore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Jurong Island, Singapore</w:t>
      </w:r>
      <w:r>
        <w:br/>
      </w:r>
    </w:p>
    <w:p>
      <w:pPr>
        <w:pStyle w:val="BodyText"/>
      </w:pPr>
      <w:r>
        <w:t xml:space="preserve">Subject:** Strategic Implementation of Industrial Engineering Principles in Advanced Biomedical Manufacturing</w:t>
      </w:r>
    </w:p>
    <w:p>
      <w:pPr>
        <w:pStyle w:val="BodyText"/>
      </w:pPr>
      <w:r>
        <w:t xml:space="preserve">2. Company Background and Context</w:t>
      </w:r>
    </w:p>
    <w:p>
      <w:pPr>
        <w:pStyle w:val="BodyText"/>
      </w:pPr>
      <w:r>
        <w:t xml:space="preserve">BioMed Precisions operates in one of Asia’s most competitive markets: biomedical manufacturing. Situated in Singapore Singapore, a nation known for its stringent regulatory standards and high operational costs, the company faced increasing pressure to maintain profitability without compromising quality. The facility produces high-precision micro-fluidic chips used in diagnostic testing.</w:t>
      </w:r>
      <w:r>
        <w:t xml:space="preserve"> </w:t>
      </w:r>
      <w:r>
        <w:t xml:space="preserve">The location is critical to this case study context. Operating in Singapore means dealing with limited land resources, a reliance on imported raw materials, and a highly skilled but expensive labor market. Consequently, manual labor cannot be the primary driver of efficiency; instead, process engineering and automation must take center stage. This environment makes the role of an Industrial Engineer indispensable for navigating the complex interplay between technology, human resources,.</w:t>
      </w:r>
    </w:p>
    <w:bookmarkStart w:id="23" w:name="problem-statement"/>
    <w:p>
      <w:pPr>
        <w:pStyle w:val="Heading2"/>
      </w:pPr>
      <w:r>
        <w:t xml:space="preserve">3. Problem Statement</w:t>
      </w:r>
    </w:p>
    <w:p>
      <w:pPr>
        <w:pStyle w:val="FirstParagraph"/>
      </w:pPr>
      <w:r>
        <w:t xml:space="preserve">Prior to intervention, BioMed Precisions faced several chronic operational inefficiencies:</w:t>
      </w:r>
    </w:p>
    <w:p>
      <w:pPr>
        <w:numPr>
          <w:ilvl w:val="0"/>
          <w:numId w:val="1001"/>
        </w:numPr>
        <w:pStyle w:val="Compact"/>
      </w:pPr>
      <w:r>
        <w:rPr>
          <w:bCs/>
          <w:b/>
        </w:rPr>
        <w:t xml:space="preserve">Bottlenecks in Assembly:</w:t>
      </w:r>
      <w:r>
        <w:t xml:space="preserve"> </w:t>
      </w:r>
      <w:r>
        <w:t xml:space="preserve">The final assembly stage was consistently delayed due to mismatched workflow speeds upstream.</w:t>
      </w:r>
    </w:p>
    <w:p>
      <w:pPr>
        <w:numPr>
          <w:ilvl w:val="0"/>
          <w:numId w:val="1001"/>
        </w:numPr>
        <w:pStyle w:val="Compact"/>
      </w:pPr>
      <w:r>
        <w:rPr>
          <w:bCs/>
          <w:b/>
        </w:rPr>
        <w:t xml:space="preserve">Excessive Inventory Costs:</w:t>
      </w:r>
      <w:r>
        <w:t xml:space="preserve"> </w:t>
      </w:r>
      <w:r>
        <w:t xml:space="preserve">Over-reliance on "just-in-case" inventory strategies tied up capital that could be better utilized elsewhere.</w:t>
      </w:r>
    </w:p>
    <w:p>
      <w:pPr>
        <w:numPr>
          <w:ilvl w:val="0"/>
          <w:numId w:val="1001"/>
        </w:numPr>
        <w:pStyle w:val="Compact"/>
      </w:pPr>
      <w:r>
        <w:t xml:space="preserve">Space Utilization:</w:t>
      </w:r>
      <w:r>
        <w:t xml:space="preserve">In the high-cost real estate market of Singapore, floor space was a premium. The layout was chaotic, leading to unnecessary material handling times.</w:t>
      </w:r>
    </w:p>
    <w:p>
      <w:pPr>
        <w:pStyle w:val="FirstParagraph"/>
      </w:pPr>
      <w:r>
        <w:t xml:space="preserve">These issues threatened the company's ability to meet growing demand from international clients while maintaining compliance with strict ISO quality standards.</w:t>
      </w:r>
      <w:r>
        <w:t xml:space="preserve"> </w:t>
      </w:r>
      <w:r>
        <w:t xml:space="preserve">To address these challenges, a Senior Industrial Engineer was deployed to lead a cross-functional optimization project. The approach was systematic and data-driven, adhering to global best practices while being tailored to the local context of Singapore Singapore.</w:t>
      </w:r>
    </w:p>
    <w:bookmarkStart w:id="20" w:name="Xf8550a538adcd50cb63a2817b11cc7fd23608bd"/>
    <w:p>
      <w:pPr>
        <w:pStyle w:val="Heading3"/>
      </w:pPr>
      <w:r>
        <w:t xml:space="preserve">4.1 Process Mapping and Value Stream Analysis</w:t>
      </w:r>
    </w:p>
    <w:p>
      <w:pPr>
        <w:pStyle w:val="FirstParagraph"/>
      </w:pPr>
      <w:r>
        <w:t xml:space="preserve">The first step involved creating detailed value stream maps (VSM). The Industrial Engineer observed every movement on the shop floor, identifying non-value-added activities such as excessive walking, waiting for parts, and redundant quality checks. By visualizing the flow of materials from raw input to finished goods in Singapore’s compact factory setting, specific areas of waste were pinpointed.</w:t>
      </w:r>
    </w:p>
    <w:bookmarkEnd w:id="20"/>
    <w:bookmarkStart w:id="21" w:name="lean-manufacturing-implementation"/>
    <w:p>
      <w:pPr>
        <w:pStyle w:val="Heading3"/>
      </w:pPr>
      <w:r>
        <w:t xml:space="preserve">4.2 Lean Manufacturing Implementation</w:t>
      </w:r>
    </w:p>
    <w:p>
      <w:pPr>
        <w:pStyle w:val="FirstParagraph"/>
      </w:pPr>
      <w:r>
        <w:t xml:space="preserve">Adopting Lean principles adapted to a high-tech environment, the Industrial Engineer restructured the assembly line into cellular manufacturing units. This change allowed for a more flexible production flow, enabling smaller batch sizes which reduced work-in-progress (WIP) inventory.</w:t>
      </w:r>
      <w:r>
        <w:t xml:space="preserve"> </w:t>
      </w:r>
      <w:r>
        <w:t xml:space="preserve">Furthermore, 5S methodology (Sort, Set in order, Shine, Standardize Sustain) was rigorously implemented to improve workplace organization. In the context of Singapore’s clean and efficient industrial reputation, maintaining a spotless and orderly environment is not just about aesthetics but about precision manufacturing standards that prevent contamination in biomedical products.</w:t>
      </w:r>
    </w:p>
    <w:bookmarkEnd w:id="21"/>
    <w:bookmarkStart w:id="22" w:name="data-driven-decision-making"/>
    <w:p>
      <w:pPr>
        <w:pStyle w:val="Heading3"/>
      </w:pPr>
      <w:r>
        <w:t xml:space="preserve">4.3 Data-Driven Decision Making</w:t>
      </w:r>
    </w:p>
    <w:p>
      <w:pPr>
        <w:pStyle w:val="FirstParagraph"/>
      </w:pPr>
      <w:r>
        <w:t xml:space="preserve">The Industrial Engineer integrated IoT sensors into legacy machines to collect real-time data on machine downtime and cycle times. Using statistical process control (SPC), they identified patterns of variability that were previously invisible. This allowed for predictive maintenance, ensuring that machinery in Singapore’s humid climate was serviced before failures could cause costly production halts.</w:t>
      </w:r>
    </w:p>
    <w:bookmarkEnd w:id="22"/>
    <w:bookmarkEnd w:id="23"/>
    <w:bookmarkStart w:id="24" w:name="results-and-impact"/>
    <w:p>
      <w:pPr>
        <w:pStyle w:val="Heading2"/>
      </w:pPr>
      <w:r>
        <w:t xml:space="preserve">5. Results and Impact</w:t>
      </w:r>
    </w:p>
    <w:p>
      <w:pPr>
        <w:pStyle w:val="FirstParagraph"/>
      </w:pPr>
      <w:r>
        <w:t xml:space="preserve">Six months after the implementation of these Industrial Engineering strategies, BioMed Precisions reported significant measurable improvements:</w:t>
      </w:r>
    </w:p>
    <w:p>
      <w:pPr>
        <w:numPr>
          <w:ilvl w:val="0"/>
          <w:numId w:val="1002"/>
        </w:numPr>
        <w:pStyle w:val="Compact"/>
      </w:pPr>
      <w:r>
        <w:rPr>
          <w:bCs/>
          <w:b/>
        </w:rPr>
        <w:t xml:space="preserve">Productivity Increase:</w:t>
      </w:r>
      <w:r>
        <w:t xml:space="preserve">A 30% increase in overall equipment effectiveness (OEE).</w:t>
      </w:r>
    </w:p>
    <w:p>
      <w:pPr>
        <w:numPr>
          <w:ilvl w:val="0"/>
          <w:numId w:val="1002"/>
        </w:numPr>
        <w:pStyle w:val="Compact"/>
      </w:pPr>
      <w:r>
        <w:t xml:space="preserve">Inventory Reduction:</w:t>
      </w:r>
      <w:r>
        <w:t xml:space="preserve">: Working capital tied up in inventory decreased by 25%, freeing up cash flow.</w:t>
      </w:r>
    </w:p>
    <w:p>
      <w:pPr>
        <w:numPr>
          <w:ilvl w:val="0"/>
          <w:numId w:val="1002"/>
        </w:numPr>
        <w:pStyle w:val="Compact"/>
      </w:pPr>
      <w:r>
        <w:rPr>
          <w:bCs/>
          <w:b/>
        </w:rPr>
        <w:t xml:space="preserve">Labor Efficiency:</w:t>
      </w:r>
      <w:r>
        <w:t xml:space="preserve">: Output per employee increased by 15% without increasing headcount, a crucial metric in Singapore’s tight labor market.</w:t>
      </w:r>
    </w:p>
    <w:p>
      <w:pPr>
        <w:numPr>
          <w:ilvl w:val="0"/>
          <w:numId w:val="1002"/>
        </w:numPr>
        <w:pStyle w:val="Compact"/>
      </w:pPr>
      <w:r>
        <w:t xml:space="preserve">Quality Improvement:</w:t>
      </w:r>
      <w:r>
        <w:t xml:space="preserve">: Defect rates dropped from 2.1% to 0.8%, enhancing the company's reputation for quality in the global market.</w:t>
      </w:r>
    </w:p>
    <w:p>
      <w:pPr>
        <w:pStyle w:val="FirstParagraph"/>
      </w:pPr>
      <w:r>
        <w:t xml:space="preserve">Beyond the hard metrics, there was a cultural shift towards continuous improvement (Kaizen). Employees became more engaged in identifying inefficiencies, empowered by tools provided by the Industrial Engineer.</w:t>
      </w:r>
      <w:r>
        <w:t xml:space="preserve"> </w:t>
      </w:r>
      <w:r>
        <w:t xml:space="preserve">The case study must acknowledge that optimizing operations in Singapore presents unique challenges compared to other manufacturing hubs:</w:t>
      </w:r>
      <w:r>
        <w:t xml:space="preserve"> </w:t>
      </w:r>
      <w:r>
        <w:t xml:space="preserve">1.</w:t>
      </w:r>
      <w:r>
        <w:rPr>
          <w:bCs/>
          <w:b/>
        </w:rPr>
        <w:t xml:space="preserve">High Cost of Living and Labor:</w:t>
      </w:r>
      <w:r>
        <w:t xml:space="preserve">: Unlike other regions where labor arbitrage is possible, Singapore requires a focus on high-value automation. The Industrial Engineer had to justify investments in expensive robotic arms by demonstrating long-term ROI through quality and speed rather than wage savings.</w:t>
      </w:r>
    </w:p>
    <w:p>
      <w:pPr>
        <w:pStyle w:val="BodyText"/>
      </w:pPr>
      <w:r>
        <w:t xml:space="preserve">2.</w:t>
      </w:r>
      <w:r>
        <w:rPr>
          <w:bCs/>
          <w:b/>
        </w:rPr>
        <w:t xml:space="preserve">Regulatory Compliance:</w:t>
      </w:r>
      <w:r>
        <w:t xml:space="preserve">: Biomedical manufacturing in Singapore is heavily regulated by the Health Sciences Authority (HSA). Any process change required rigorous validation. The Industrial Engineer had to ensure that Lean improvements did not compromise compliance, integrating quality assurance early in the design phase rather than treating it as an afterthought.</w:t>
      </w:r>
    </w:p>
    <w:p>
      <w:pPr>
        <w:pStyle w:val="BodyText"/>
      </w:pPr>
      <w:r>
        <w:t xml:space="preserve">3.</w:t>
      </w:r>
      <w:r>
        <w:rPr>
          <w:bCs/>
          <w:b/>
        </w:rPr>
        <w:t xml:space="preserve">Supply Chain Vulnerability:</w:t>
      </w:r>
      <w:r>
        <w:t xml:space="preserve">: As a nation with no natural resources, Singapore relies on global supply chains. The Industrial Engineer implemented risk mitigation strategies, such as dual-sourcing critical components and optimizing inventory buffers to handle potential logistical disruptions common in island economies.</w:t>
      </w:r>
    </w:p>
    <w:p>
      <w:pPr>
        <w:pStyle w:val="BodyText"/>
      </w:pPr>
      <w:r>
        <w:t xml:space="preserve">This Case Study demonstrates that an Industrial Engineer is not merely a cost-cutter but a strategic partner in business growth. In Singapore’s knowledge-intensive economy, the ability to synthesize data, optimize complex systems, and drive cultural change is invaluable.</w:t>
      </w:r>
      <w:r>
        <w:t xml:space="preserve"> </w:t>
      </w:r>
      <w:r>
        <w:t xml:space="preserve">The Industrial Engineer acted as a translator between technical engineering teams and business leadership. They translated operational data into financial impact, thereby securing buy-in for capital-intensive improvements. Moreover, by tailoring global best practices to the specific regulatory and geographic realities of Singapore Singapore, the Industrial Engineer ensured that solutions were not only theoretically sound but practically viable.</w:t>
      </w:r>
      <w:r>
        <w:t xml:space="preserve"> </w:t>
      </w:r>
      <w:r>
        <w:t xml:space="preserve">The success of BioMed Precisions Pte Ltd serves as a compelling example for other manufacturers in Asia and beyond. It underscores the critical importance of Industrial Engineering in maintaining competitiveness in high-cost, high-regulation environments like Singapore Singapore. As industries continue to digitize and face pressure for sustainability, the role of the Industrial Engineer will only expand, requiring them to be adept at integrating digital tools (such as AI and Big Data) with traditional operational excellence methodologies.</w:t>
      </w:r>
      <w:r>
        <w:t xml:space="preserve"> </w:t>
      </w:r>
      <w:r>
        <w:t xml:space="preserve">For organizations aiming to thrive in modern industrial ecosystems, investing in skilled Industrial Engineers is not an option but a necessity. They are the architects of efficiency, turning constraints into catalysts for innovation and growth.</w:t>
      </w:r>
    </w:p>
    <w:p>
      <w:pPr>
        <w:numPr>
          <w:ilvl w:val="0"/>
          <w:numId w:val="1003"/>
        </w:numPr>
        <w:pStyle w:val="Compact"/>
      </w:pPr>
      <w:r>
        <w:t xml:space="preserve">Lee, T.S., &amp; Tan, K.C. (2021). "Lean Six Sigma in the Singapore Biomedical Sector." Journal of Asian Manufacturing.</w:t>
      </w:r>
    </w:p>
    <w:p>
      <w:pPr>
        <w:numPr>
          <w:ilvl w:val="0"/>
          <w:numId w:val="1003"/>
        </w:numPr>
        <w:pStyle w:val="Compact"/>
      </w:pPr>
      <w:r>
        <w:t xml:space="preserve">Economic Development Board Singapore. (2023). "Future Industry 4.0 Roadmap for Advanced Manufacturing."</w:t>
      </w:r>
    </w:p>
    <w:p>
      <w:pPr>
        <w:numPr>
          <w:ilvl w:val="0"/>
          <w:numId w:val="1003"/>
        </w:numPr>
        <w:pStyle w:val="Compact"/>
      </w:pPr>
      <w:r>
        <w:t xml:space="preserve">BioMed Precisions Pte Ltd Internal Audit Reports (Confidential).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Industrial Engineer in Singapore's High-Tech Manufacturing Sector</dc:title>
  <dc:creator/>
  <dc:language>en</dc:language>
  <cp:keywords/>
  <dcterms:created xsi:type="dcterms:W3CDTF">2026-07-29T09:49:26Z</dcterms:created>
  <dcterms:modified xsi:type="dcterms:W3CDTF">2026-07-29T09:49:26Z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