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Supply</w:t>
      </w:r>
      <w:r>
        <w:t xml:space="preserve"> </w:t>
      </w:r>
      <w:r>
        <w:t xml:space="preserve">Chain</w:t>
      </w:r>
      <w:r>
        <w:t xml:space="preserve"> </w:t>
      </w:r>
      <w:r>
        <w:t xml:space="preserve">Efficiency</w:t>
      </w:r>
      <w:r>
        <w:t xml:space="preserve"> </w:t>
      </w:r>
      <w:r>
        <w:t xml:space="preserve">for</w:t>
      </w:r>
      <w:r>
        <w:t xml:space="preserve"> </w:t>
      </w:r>
      <w:r>
        <w:t xml:space="preserve">a</w:t>
      </w:r>
      <w:r>
        <w:t xml:space="preserve"> </w:t>
      </w:r>
      <w:r>
        <w:t xml:space="preserve">Major</w:t>
      </w:r>
      <w:r>
        <w:t xml:space="preserve"> </w:t>
      </w:r>
      <w:r>
        <w:t xml:space="preserve">Logistics</w:t>
      </w:r>
      <w:r>
        <w:t xml:space="preserve"> </w:t>
      </w:r>
      <w:r>
        <w:t xml:space="preserve">Firm</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4a575dbb1dab0e36100935d37779ec23217a95f"/>
    <w:p>
      <w:pPr>
        <w:pStyle w:val="Heading1"/>
      </w:pPr>
      <w:r>
        <w:t xml:space="preserve">Case Study Strategic Operational Improvement via Industrial Engineering in United States Los Angeles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Team, Pacific Logistics Solutions</w:t>
      </w:r>
      <w:r>
        <w:br/>
      </w:r>
      <w:r>
        <w:rPr>
          <w:bCs/>
          <w:b/>
        </w:rPr>
        <w:t xml:space="preserve">From:</w:t>
      </w:r>
      <w:r>
        <w:t xml:space="preserve"> </w:t>
      </w:r>
      <w:r>
        <w:t xml:space="preserve">Operations Strategy Group</w:t>
      </w:r>
      <w:r>
        <w:br/>
      </w:r>
    </w:p>
    <w:bookmarkStart w:id="20" w:name="X478c0d55e53dfb6fa18e046b841f43feacf2ddb"/>
    <w:p>
      <w:pPr>
        <w:pStyle w:val="Heading2"/>
      </w:pPr>
      <w:r>
        <w:t xml:space="preserve">The Strategic Landscape in United States Los Angeles</w:t>
      </w:r>
    </w:p>
    <w:p>
      <w:pPr>
        <w:pStyle w:val="FirstParagraph"/>
      </w:pPr>
      <w:r>
        <w:t xml:space="preserve">The global supply chain landscape is undergoing a seismic shift, with the port complex of</w:t>
      </w:r>
      <w:r>
        <w:t xml:space="preserve"> </w:t>
      </w:r>
      <w:r>
        <w:rPr>
          <w:bCs/>
          <w:b/>
        </w:rPr>
        <w:t xml:space="preserve">United States Los Angeles</w:t>
      </w:r>
      <w:r>
        <w:t xml:space="preserve"> </w:t>
      </w:r>
      <w:r>
        <w:t xml:space="preserve">standing as a critical nexus for international trade. As the busiest container port in the Americas, it serves as the primary gateway for goods entering North America from Asia. For logistics companies operating within this region, efficiency is not merely a metric of success; it is a survival mechanism against escalating congestion, rising labor costs, and increasing consumer demands for rapid delivery speeds.</w:t>
      </w:r>
    </w:p>
    <w:p>
      <w:pPr>
        <w:pStyle w:val="BodyText"/>
      </w:pPr>
      <w:r>
        <w:t xml:space="preserve">This case study examines how the strategic application of</w:t>
      </w:r>
      <w:r>
        <w:t xml:space="preserve"> </w:t>
      </w:r>
      <w:r>
        <w:rPr>
          <w:bCs/>
          <w:b/>
        </w:rPr>
        <w:t xml:space="preserve">Industrial Engineer</w:t>
      </w:r>
      <w:r>
        <w:t xml:space="preserve"> </w:t>
      </w:r>
      <w:r>
        <w:t xml:space="preserve">methodologies can transform operational bottlenecks into competitive advantages. By leveraging data-driven decision-making and process optimization techniques specific to the unique challenges of</w:t>
      </w:r>
      <w:r>
        <w:t xml:space="preserve"> </w:t>
      </w:r>
      <w:r>
        <w:rPr>
          <w:bCs/>
          <w:b/>
        </w:rPr>
        <w:t xml:space="preserve">United States Los Angeles</w:t>
      </w:r>
      <w:r>
        <w:t xml:space="preserve">, companies can significantly reduce dwell times, lower carbon footprints, and enhance overall profitability.</w:t>
      </w:r>
    </w:p>
    <w:bookmarkEnd w:id="20"/>
    <w:bookmarkStart w:id="21" w:name="the-challenge-congestion-at-the-gateway"/>
    <w:p>
      <w:pPr>
        <w:pStyle w:val="Heading2"/>
      </w:pPr>
      <w:r>
        <w:t xml:space="preserve">The Challenge: Congestion at the Gateway</w:t>
      </w:r>
    </w:p>
    <w:p>
      <w:pPr>
        <w:pStyle w:val="FirstParagraph"/>
      </w:pPr>
      <w:r>
        <w:t xml:space="preserve">Pacific Logistics Solutions (PLS), a mid-sized freight forwarding company headquartered in</w:t>
      </w:r>
      <w:r>
        <w:t xml:space="preserve"> </w:t>
      </w:r>
      <w:r>
        <w:rPr>
          <w:bCs/>
          <w:b/>
        </w:rPr>
        <w:t xml:space="preserve">United States Los Angeles</w:t>
      </w:r>
      <w:r>
        <w:t xml:space="preserve">, faced a critical operational crisis. In recent quarters, PLS experienced a 40% increase in truck detention times at container yards due to port congestion. These delays resulted in:</w:t>
      </w:r>
    </w:p>
    <w:p>
      <w:pPr>
        <w:numPr>
          <w:ilvl w:val="0"/>
          <w:numId w:val="1001"/>
        </w:numPr>
        <w:pStyle w:val="Compact"/>
      </w:pPr>
      <w:r>
        <w:rPr>
          <w:bCs/>
          <w:b/>
        </w:rPr>
        <w:t xml:space="preserve">Increased Operational Costs:</w:t>
      </w:r>
      <w:r>
        <w:t xml:space="preserve"> </w:t>
      </w:r>
      <w:r>
        <w:t xml:space="preserve">Fuel consumption and driver overtime expenses rose by $1.2 million annually.</w:t>
      </w:r>
    </w:p>
    <w:p>
      <w:pPr>
        <w:numPr>
          <w:ilvl w:val="0"/>
          <w:numId w:val="1001"/>
        </w:numPr>
        <w:pStyle w:val="Compact"/>
      </w:pPr>
      <w:r>
        <w:rPr>
          <w:bCs/>
          <w:b/>
        </w:rPr>
        <w:t xml:space="preserve">Cargo Deterioration:</w:t>
      </w:r>
      <w:r>
        <w:t xml:space="preserve"> </w:t>
      </w:r>
      <w:r>
        <w:t xml:space="preserve">Perishable goods faced spoilage rates exceeding industry averages, leading to significant client dissatisfaction and refund claims.</w:t>
      </w:r>
    </w:p>
    <w:p>
      <w:pPr>
        <w:numPr>
          <w:ilvl w:val="0"/>
          <w:numId w:val="1001"/>
        </w:numPr>
        <w:pStyle w:val="Compact"/>
      </w:pPr>
      <w:r>
        <w:rPr>
          <w:bCs/>
          <w:b/>
        </w:rPr>
        <w:t xml:space="preserve">Fleet Inefficiency:</w:t>
      </w:r>
      <w:r>
        <w:t xml:space="preserve"> </w:t>
      </w:r>
      <w:r>
        <w:t xml:space="preserve">With trucks idling for extended periods, fleet utilization dropped by 25%, requiring PLS to lease additional vehicles at premium rates.</w:t>
      </w:r>
    </w:p>
    <w:p>
      <w:pPr>
        <w:pStyle w:val="FirstParagraph"/>
      </w:pPr>
      <w:r>
        <w:t xml:space="preserve">The traditional manual scheduling systems used by PLS were incapable of handling the dynamic variables presented by port delays, traffic patterns on the I-710 corridor, and labor availability in</w:t>
      </w:r>
      <w:r>
        <w:t xml:space="preserve"> </w:t>
      </w:r>
      <w:r>
        <w:rPr>
          <w:bCs/>
          <w:b/>
        </w:rPr>
        <w:t xml:space="preserve">United States Los Angeles</w:t>
      </w:r>
      <w:r>
        <w:t xml:space="preserve">.</w:t>
      </w:r>
    </w:p>
    <w:bookmarkEnd w:id="21"/>
    <w:bookmarkStart w:id="26" w:name="Xa4e96356903d4c4e493c96cb1f7e16915ef2797"/>
    <w:p>
      <w:pPr>
        <w:pStyle w:val="Heading2"/>
      </w:pPr>
      <w:r>
        <w:t xml:space="preserve">The Solution: Implementing Industrial Engineering Methodologies</w:t>
      </w:r>
    </w:p>
    <w:p>
      <w:pPr>
        <w:pStyle w:val="FirstParagraph"/>
      </w:pPr>
      <w:r>
        <w:t xml:space="preserve">To address these multifaceted challenges, PLS engaged a specialized team of</w:t>
      </w:r>
      <w:r>
        <w:t xml:space="preserve"> </w:t>
      </w:r>
      <w:r>
        <w:rPr>
          <w:bCs/>
          <w:b/>
        </w:rPr>
        <w:t xml:space="preserve">Industrial Engineer</w:t>
      </w:r>
      <w:r>
        <w:t xml:space="preserve"> </w:t>
      </w:r>
      <w:r>
        <w:t xml:space="preserve">professionals. The core objective was to redesign the end-to-end material handling and transportation workflow using lean principles, simulation modeling, and advanced analytics.</w:t>
      </w:r>
    </w:p>
    <w:bookmarkStart w:id="22" w:name="process-mapping-and-waste-identification"/>
    <w:p>
      <w:pPr>
        <w:pStyle w:val="Heading3"/>
      </w:pPr>
      <w:r>
        <w:t xml:space="preserve">1. Process Mapping and Waste Identification</w:t>
      </w:r>
    </w:p>
    <w:p>
      <w:pPr>
        <w:pStyle w:val="FirstParagraph"/>
      </w:pPr>
      <w:r>
        <w:t xml:space="preserve">The first step involved a comprehensive value stream mapping exercise conducted by the</w:t>
      </w:r>
      <w:r>
        <w:t xml:space="preserve"> </w:t>
      </w:r>
      <w:r>
        <w:rPr>
          <w:bCs/>
          <w:b/>
        </w:rPr>
        <w:t xml:space="preserve">Industrial Engineer</w:t>
      </w:r>
      <w:r>
        <w:t xml:space="preserve"> </w:t>
      </w:r>
      <w:r>
        <w:t xml:space="preserve">team across all touchpoints of the logistics chain in</w:t>
      </w:r>
      <w:r>
        <w:t xml:space="preserve"> </w:t>
      </w:r>
      <w:r>
        <w:rPr>
          <w:bCs/>
          <w:b/>
        </w:rPr>
        <w:t xml:space="preserve">United States Los Angeles</w:t>
      </w:r>
      <w:r>
        <w:t xml:space="preserve">. By identifying non-value-added activities, such as redundant documentation checks and inefficient routing between inland container depots (ICDs) and port gates, the team identified three major areas of waste. These included excessive waiting times for gate appointments and suboptimal loading procedures at warehouses.</w:t>
      </w:r>
    </w:p>
    <w:bookmarkEnd w:id="22"/>
    <w:bookmarkStart w:id="23" w:name="Xe24a919aa346c2dd2c3e60ab3047a39ea18e26a"/>
    <w:p>
      <w:pPr>
        <w:pStyle w:val="Heading3"/>
      </w:pPr>
      <w:r>
        <w:t xml:space="preserve">2. Simulation Modeling for Predictive Analysis</w:t>
      </w:r>
    </w:p>
    <w:p>
      <w:pPr>
        <w:pStyle w:val="FirstParagraph"/>
      </w:pPr>
      <w:r>
        <w:t xml:space="preserve">Leveraging discrete-event simulation software, the</w:t>
      </w:r>
      <w:r>
        <w:t xml:space="preserve"> </w:t>
      </w:r>
      <w:r>
        <w:rPr>
          <w:bCs/>
          <w:b/>
        </w:rPr>
        <w:t xml:space="preserve">Industrial Engineer</w:t>
      </w:r>
      <w:r>
        <w:t xml:space="preserve">s created a digital twin of PLS’s operations in</w:t>
      </w:r>
      <w:r>
        <w:t xml:space="preserve"> </w:t>
      </w:r>
      <w:r>
        <w:rPr>
          <w:bCs/>
          <w:b/>
        </w:rPr>
        <w:t xml:space="preserve">United States Los Angeles</w:t>
      </w:r>
      <w:r>
        <w:t xml:space="preserve">. This model incorporated real-time data from port authorities, traffic sensors, and weather forecasts. The simulation allowed the team to test various scenarios without disrupting actual operations. For instance, they modeled the impact of shifting pickup times from peak afternoon hours to early morning slots on the I-710 freeway.</w:t>
      </w:r>
    </w:p>
    <w:bookmarkEnd w:id="23"/>
    <w:bookmarkStart w:id="24" w:name="dynamic-scheduling-algorithms"/>
    <w:p>
      <w:pPr>
        <w:pStyle w:val="Heading3"/>
      </w:pPr>
      <w:r>
        <w:t xml:space="preserve">3. Dynamic Scheduling Algorithms</w:t>
      </w:r>
    </w:p>
    <w:p>
      <w:pPr>
        <w:pStyle w:val="FirstParagraph"/>
      </w:pPr>
      <w:r>
        <w:t xml:space="preserve">A key intervention was the development of a dynamic scheduling algorithm that integrated with existing Transportation Management Systems (TMS). The</w:t>
      </w:r>
      <w:r>
        <w:t xml:space="preserve"> </w:t>
      </w:r>
      <w:r>
        <w:rPr>
          <w:bCs/>
          <w:b/>
        </w:rPr>
        <w:t xml:space="preserve">Industrial Engineer</w:t>
      </w:r>
      <w:r>
        <w:t xml:space="preserve">s designed an algorithm that adjusted truck arrival times in real-time based on predicted port congestion levels. This ensured that trucks arrived just-in-time to pick up containers, minimizing idle time and reducing fuel consumption.</w:t>
      </w:r>
    </w:p>
    <w:bookmarkEnd w:id="24"/>
    <w:bookmarkStart w:id="25" w:name="ergonomics-and-labor-optimization"/>
    <w:p>
      <w:pPr>
        <w:pStyle w:val="Heading3"/>
      </w:pPr>
      <w:r>
        <w:t xml:space="preserve">4. Ergonomics and Labor Optimization</w:t>
      </w:r>
    </w:p>
    <w:p>
      <w:pPr>
        <w:pStyle w:val="FirstParagraph"/>
      </w:pPr>
      <w:r>
        <w:t xml:space="preserve">In</w:t>
      </w:r>
      <w:r>
        <w:t xml:space="preserve"> </w:t>
      </w:r>
      <w:r>
        <w:rPr>
          <w:bCs/>
          <w:b/>
        </w:rPr>
        <w:t xml:space="preserve">United States Los Angeles</w:t>
      </w:r>
      <w:r>
        <w:t xml:space="preserve">, where labor laws are strict and workforce safety is paramount, the</w:t>
      </w:r>
      <w:r>
        <w:t xml:space="preserve"> </w:t>
      </w:r>
      <w:r>
        <w:rPr>
          <w:bCs/>
          <w:b/>
        </w:rPr>
        <w:t xml:space="preserve">Industrial Engineer</w:t>
      </w:r>
      <w:r>
        <w:t xml:space="preserve">s also focused on workplace ergonomics. By redesigning warehouse layouts to minimize unnecessary movement and implementing automated guided vehicles (AGVs) for heavy lifting, PLS reduced worker fatigue and injury rates by 15%. This improvement not only enhanced employee satisfaction but also decreased workers' compensation claims.</w:t>
      </w:r>
    </w:p>
    <w:bookmarkEnd w:id="25"/>
    <w:bookmarkEnd w:id="26"/>
    <w:bookmarkStart w:id="27" w:name="X9c715c1bd8f69d6539c9ae8ce36160dc4395bef"/>
    <w:p>
      <w:pPr>
        <w:pStyle w:val="Heading2"/>
      </w:pPr>
      <w:r>
        <w:t xml:space="preserve">Implementation in the United States Los Angeles Context</w:t>
      </w:r>
    </w:p>
    <w:p>
      <w:pPr>
        <w:pStyle w:val="FirstParagraph"/>
      </w:pPr>
      <w:r>
        <w:t xml:space="preserve">The implementation phase required careful navigation of local regulations and infrastructure limitations specific to</w:t>
      </w:r>
      <w:r>
        <w:t xml:space="preserve"> </w:t>
      </w:r>
      <w:r>
        <w:rPr>
          <w:bCs/>
          <w:b/>
        </w:rPr>
        <w:t xml:space="preserve">United States Los Angeles</w:t>
      </w:r>
      <w:r>
        <w:t xml:space="preserve">. The</w:t>
      </w:r>
      <w:r>
        <w:t xml:space="preserve"> </w:t>
      </w:r>
      <w:r>
        <w:rPr>
          <w:bCs/>
          <w:b/>
        </w:rPr>
        <w:t xml:space="preserve">Industrial Engineer</w:t>
      </w:r>
      <w:r>
        <w:t xml:space="preserve">s collaborated closely with local port authorities and trucking unions to ensure that new scheduling protocols were compliant with environmental regulations aimed at reducing emissions in the region. Furthermore, they accounted for the unique traffic patterns of Los Angeles, integrating real-time GPS data to avoid congested corridors such as the Harbor Gateway.</w:t>
      </w:r>
    </w:p>
    <w:p>
      <w:pPr>
        <w:pStyle w:val="BodyText"/>
      </w:pPr>
      <w:r>
        <w:t xml:space="preserve">Training programs were established to upskill PLS employees on new technologies and processes. The role of the</w:t>
      </w:r>
      <w:r>
        <w:t xml:space="preserve"> </w:t>
      </w:r>
      <w:r>
        <w:rPr>
          <w:bCs/>
          <w:b/>
        </w:rPr>
        <w:t xml:space="preserve">Industrial Engineer</w:t>
      </w:r>
      <w:r>
        <w:t xml:space="preserve"> </w:t>
      </w:r>
      <w:r>
        <w:t xml:space="preserve">extended beyond technical design; it included change management strategies to foster a culture of continuous improvement among staff in</w:t>
      </w:r>
      <w:r>
        <w:t xml:space="preserve"> </w:t>
      </w:r>
      <w:r>
        <w:rPr>
          <w:bCs/>
          <w:b/>
        </w:rPr>
        <w:t xml:space="preserve">United States Los Angeles</w:t>
      </w:r>
      <w:r>
        <w:t xml:space="preserve">.</w:t>
      </w:r>
    </w:p>
    <w:bookmarkEnd w:id="27"/>
    <w:bookmarkStart w:id="28" w:name="results-and-quantitative-impact"/>
    <w:p>
      <w:pPr>
        <w:pStyle w:val="Heading2"/>
      </w:pPr>
      <w:r>
        <w:t xml:space="preserve">Results and Quantitative Impact</w:t>
      </w:r>
    </w:p>
    <w:p>
      <w:pPr>
        <w:pStyle w:val="FirstParagraph"/>
      </w:pPr>
      <w:r>
        <w:t xml:space="preserve">Six months after full implementation, PLS reported remarkable improvements driven by the strategic interventions of the</w:t>
      </w:r>
      <w:r>
        <w:t xml:space="preserve"> </w:t>
      </w:r>
      <w:r>
        <w:rPr>
          <w:bCs/>
          <w:b/>
        </w:rPr>
        <w:t xml:space="preserve">Industrial Engineer</w:t>
      </w:r>
      <w:r>
        <w:t xml:space="preserve">s:</w:t>
      </w:r>
    </w:p>
    <w:p>
      <w:pPr>
        <w:numPr>
          <w:ilvl w:val="0"/>
          <w:numId w:val="1002"/>
        </w:numPr>
        <w:pStyle w:val="Compact"/>
      </w:pPr>
      <w:r>
        <w:rPr>
          <w:bCs/>
          <w:b/>
        </w:rPr>
        <w:t xml:space="preserve">Dwell Time Reduction:</w:t>
      </w:r>
    </w:p>
    <w:p>
      <w:pPr>
        <w:numPr>
          <w:ilvl w:val="0"/>
          <w:numId w:val="1002"/>
        </w:numPr>
        <w:pStyle w:val="Compact"/>
      </w:pPr>
      <w:r>
        <w:rPr>
          <w:bCs/>
          <w:b/>
        </w:rPr>
        <w:t xml:space="preserve">Cost Savings:</w:t>
      </w:r>
    </w:p>
    <w:p>
      <w:pPr>
        <w:numPr>
          <w:ilvl w:val="0"/>
          <w:numId w:val="1002"/>
        </w:numPr>
        <w:pStyle w:val="Compact"/>
      </w:pPr>
      <w:r>
        <w:rPr>
          <w:bCs/>
          <w:b/>
        </w:rPr>
        <w:t xml:space="preserve">Fleet Utilization:</w:t>
      </w:r>
    </w:p>
    <w:p>
      <w:pPr>
        <w:numPr>
          <w:ilvl w:val="0"/>
          <w:numId w:val="1002"/>
        </w:numPr>
        <w:pStyle w:val="Compact"/>
      </w:pPr>
      <w:r>
        <w:rPr>
          <w:bCs/>
          <w:b/>
        </w:rPr>
        <w:t xml:space="preserve">Customer Satisfaction:</w:t>
      </w:r>
      <w:r>
        <w:t xml:space="preserve">United States Los Angeles.</w:t>
      </w:r>
    </w:p>
    <w:bookmarkEnd w:id="28"/>
    <w:bookmarkStart w:id="29" w:name="Xa747dff557636fb37687442be6b017209efc2ce"/>
    <w:p>
      <w:pPr>
        <w:pStyle w:val="Heading2"/>
      </w:pPr>
      <w:r>
        <w:t xml:space="preserve">The Role of the Industrial Engineer in Modern Logistics</w:t>
      </w:r>
    </w:p>
    <w:p>
      <w:pPr>
        <w:pStyle w:val="FirstParagraph"/>
      </w:pPr>
      <w:r>
        <w:t xml:space="preserve">This case study underscores the pivotal role of the</w:t>
      </w:r>
      <w:r>
        <w:t xml:space="preserve"> </w:t>
      </w:r>
      <w:r>
        <w:rPr>
          <w:bCs/>
          <w:b/>
        </w:rPr>
        <w:t xml:space="preserve">Industrial Engineer</w:t>
      </w:r>
      <w:r>
        <w:t xml:space="preserve"> </w:t>
      </w:r>
      <w:r>
        <w:t xml:space="preserve">in solving complex logistical problems. In a high-stakes environment like</w:t>
      </w:r>
      <w:r>
        <w:t xml:space="preserve"> </w:t>
      </w:r>
      <w:r>
        <w:rPr>
          <w:bCs/>
          <w:b/>
        </w:rPr>
        <w:t xml:space="preserve">United States Los Angeles</w:t>
      </w:r>
      <w:r>
        <w:t xml:space="preserve">, where margins are thin and delays are costly, the systematic approach of industrial engineering provides clarity amidst chaos. By applying scientific methods to optimize processes, manage resources efficiently, and improve quality,</w:t>
      </w:r>
      <w:r>
        <w:t xml:space="preserve"> </w:t>
      </w:r>
      <w:r>
        <w:rPr>
          <w:bCs/>
          <w:b/>
        </w:rPr>
        <w:t xml:space="preserve">Industrial Engineer</w:t>
      </w:r>
      <w:r>
        <w:t xml:space="preserve">s enable organizations to thrive.</w:t>
      </w:r>
    </w:p>
    <w:p>
      <w:pPr>
        <w:pStyle w:val="BodyText"/>
      </w:pPr>
      <w:r>
        <w:t xml:space="preserve">The success of Pacific Logistics Solutions demonstrates that technology alone is insufficient; it must be integrated with robust operational strategies designed by skilled</w:t>
      </w:r>
      <w:r>
        <w:t xml:space="preserve"> </w:t>
      </w:r>
      <w:r>
        <w:rPr>
          <w:bCs/>
          <w:b/>
        </w:rPr>
        <w:t xml:space="preserve">Industrial Engineer</w:t>
      </w:r>
      <w:r>
        <w:t xml:space="preserve">s. The integration of human-centric design with advanced analytics creates a resilient supply chain capable of adapting to the volatile conditions prevalent in global trade hubs like</w:t>
      </w:r>
      <w:r>
        <w:t xml:space="preserve"> </w:t>
      </w:r>
      <w:r>
        <w:rPr>
          <w:bCs/>
          <w:b/>
        </w:rPr>
        <w:t xml:space="preserve">United States Los Angeles</w:t>
      </w:r>
      <w:r>
        <w:t xml:space="preserve">.</w:t>
      </w:r>
    </w:p>
    <w:bookmarkEnd w:id="29"/>
    <w:bookmarkStart w:id="30" w:name="X50e1a7d2b24110fd37dd7181ba30dd9dccf8c85"/>
    <w:p>
      <w:pPr>
        <w:pStyle w:val="Heading2"/>
      </w:pPr>
      <w:r>
        <w:t xml:space="preserve">Conclusion and Recommendations for Future Projects</w:t>
      </w:r>
    </w:p>
    <w:p>
      <w:pPr>
        <w:pStyle w:val="FirstParagraph"/>
      </w:pPr>
      <w:r>
        <w:t xml:space="preserve">The transformation achieved by Pacific Logistics Solutions serves as a blueprint for other logistics firms operating in</w:t>
      </w:r>
      <w:r>
        <w:t xml:space="preserve"> </w:t>
      </w:r>
      <w:r>
        <w:rPr>
          <w:bCs/>
          <w:b/>
        </w:rPr>
        <w:t xml:space="preserve">United States Los Angeles</w:t>
      </w:r>
      <w:r>
        <w:t xml:space="preserve">. To replicate this success, organizations are advised to:</w:t>
      </w:r>
    </w:p>
    <w:p>
      <w:pPr>
        <w:pStyle w:val="BodyText"/>
      </w:pPr>
      <w:r>
        <w:rPr>
          <w:bCs/>
          <w:b/>
        </w:rPr>
        <w:t xml:space="preserve">Hire Specialized Talent:</w:t>
      </w:r>
      <w:r>
        <w:t xml:space="preserve"> </w:t>
      </w:r>
      <w:r>
        <w:t xml:space="preserve">Engage qualified</w:t>
      </w:r>
      <w:r>
        <w:t xml:space="preserve"> </w:t>
      </w:r>
      <w:r>
        <w:rPr>
          <w:bCs/>
          <w:b/>
        </w:rPr>
        <w:t xml:space="preserve">Industrial Engineer</w:t>
      </w:r>
      <w:r>
        <w:t xml:space="preserve">s with expertise in supply chain optimization and local market knowledge.</w:t>
      </w:r>
    </w:p>
    <w:p>
      <w:pPr>
        <w:pStyle w:val="BodyText"/>
      </w:pPr>
      <w:r>
        <w:rPr>
          <w:iCs/>
          <w:i/>
        </w:rPr>
        <w:t xml:space="preserve">Data Integration:</w:t>
      </w:r>
      <w:r>
        <w:t xml:space="preserve"> </w:t>
      </w:r>
      <w:r>
        <w:t xml:space="preserve">C invest in data infrastructure that allows for real-time monitoring and analysis of operational metrics.</w:t>
      </w:r>
    </w:p>
    <w:p>
      <w:pPr>
        <w:pStyle w:val="BodyText"/>
      </w:pPr>
      <w:r>
        <w:rPr>
          <w:bCs/>
          <w:b/>
        </w:rPr>
        <w:t xml:space="preserve">Foster Collaboration:</w:t>
      </w:r>
    </w:p>
    <w:p>
      <w:pPr>
        <w:numPr>
          <w:ilvl w:val="0"/>
          <w:numId w:val="1003"/>
        </w:numPr>
        <w:pStyle w:val="Compact"/>
      </w:pPr>
      <w:r>
        <w:t xml:space="preserve">Promote cross-functional collaboration between engineering teams, IT departments, and field operations.</w:t>
      </w:r>
    </w:p>
    <w:p>
      <w:pPr>
        <w:numPr>
          <w:ilvl w:val="0"/>
          <w:numId w:val="1003"/>
        </w:numPr>
        <w:pStyle w:val="Compact"/>
      </w:pPr>
      <w:r>
        <w:rPr>
          <w:bCs/>
          <w:b/>
        </w:rPr>
        <w:t xml:space="preserve">Leverage Local Expertise:</w:t>
      </w:r>
      <w:r>
        <w:t xml:space="preserve">Tailor solutions to the specific regulatory and infrastructural context of</w:t>
      </w:r>
      <w:r>
        <w:t xml:space="preserve"> </w:t>
      </w:r>
      <w:r>
        <w:rPr>
          <w:bCs/>
          <w:b/>
        </w:rPr>
        <w:t xml:space="preserve">United States Los Angeles</w:t>
      </w:r>
      <w:r>
        <w:t xml:space="preserve">, ensuring compliance and effectiveness.</w:t>
      </w:r>
    </w:p>
    <w:p>
      <w:pPr>
        <w:pStyle w:val="FirstParagraph"/>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p>
      <w:pPr>
        <w:pStyle w:val="BodyText"/>
      </w:pPr>
      <w:r>
        <w:t xml:space="preserve">In conclusion, the application of industrial engineering principles in</w:t>
      </w:r>
      <w:r>
        <w:t xml:space="preserve"> </w:t>
      </w:r>
      <w:r>
        <w:rPr>
          <w:bCs/>
          <w:b/>
        </w:rPr>
        <w:t xml:space="preserve">United States Los Angeles</w:t>
      </w:r>
      <w:r>
        <w:t xml:space="preserve"> </w:t>
      </w:r>
      <w:r>
        <w:t xml:space="preserve">is not just about improving efficiency; it is about building a sustainable, resilient, and competitive logistics network. As global trade continues to evolve, the importance of the</w:t>
      </w:r>
      <w:r>
        <w:t xml:space="preserve"> </w:t>
      </w:r>
      <w:r>
        <w:rPr>
          <w:bCs/>
          <w:b/>
        </w:rPr>
        <w:t xml:space="preserve">Industrial Engineer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Supply Chain Efficiency for a Major Logistics Firm in United States Los Angeles</dc:title>
  <dc:creator/>
  <cp:keywords/>
  <dcterms:created xsi:type="dcterms:W3CDTF">2026-07-29T10:19:39Z</dcterms:created>
  <dcterms:modified xsi:type="dcterms:W3CDTF">2026-07-29T10:19:39Z</dcterms:modified>
</cp:coreProperties>
</file>

<file path=docProps/custom.xml><?xml version="1.0" encoding="utf-8"?>
<Properties xmlns="http://schemas.openxmlformats.org/officeDocument/2006/custom-properties" xmlns:vt="http://schemas.openxmlformats.org/officeDocument/2006/docPropsVTypes"/>
</file>