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9" w:name="Xea8bf9259351e19042835511ac3242039f1bbd5"/>
    <w:p>
      <w:pPr>
        <w:pStyle w:val="Heading1"/>
      </w:pPr>
      <w:r>
        <w:t xml:space="preserve">Bridging Efficiency and Resilience: A Case Study of Industrial Engineering in Zimbabwe Harare</w:t>
      </w:r>
    </w:p>
    <w:p>
      <w:pPr>
        <w:pStyle w:val="FirstParagraph"/>
      </w:pPr>
      <w:r>
        <w:rPr>
          <w:bCs/>
          <w:b/>
        </w:rPr>
        <w:t xml:space="preserve">Date:</w:t>
      </w:r>
      <w:r>
        <w:t xml:space="preserve"> </w:t>
      </w:r>
      <w:r>
        <w:t xml:space="preserve">October 2023</w:t>
      </w:r>
      <w:r>
        <w:br/>
      </w:r>
      <w:r>
        <w:rPr>
          <w:bCs/>
          <w:b/>
        </w:rPr>
        <w:t xml:space="preserve">Prepared By:</w:t>
      </w:r>
      <w:r>
        <w:t xml:space="preserve"> </w:t>
      </w:r>
      <w:r>
        <w:t xml:space="preserve">Strategic Operations Review Board</w:t>
      </w:r>
      <w:r>
        <w:br/>
      </w:r>
      <w:r>
        <w:rPr>
          <w:bCs/>
          <w:b/>
        </w:rPr>
        <w:t xml:space="preserve">Subject:</w:t>
      </w:r>
      <w:r>
        <w:t xml:space="preserve">The transformative role of the Industrial Engineer in optimizing manufacturing and service sectors within Zimbabwe Harare.</w:t>
      </w:r>
    </w:p>
    <w:bookmarkStart w:id="20" w:name="executive-summary"/>
    <w:p>
      <w:pPr>
        <w:pStyle w:val="Heading2"/>
      </w:pPr>
      <w:r>
        <w:t xml:space="preserve">1. Executive Summary</w:t>
      </w:r>
    </w:p>
    <w:p>
      <w:pPr>
        <w:pStyle w:val="FirstParagraph"/>
      </w:pPr>
      <w:r>
        <w:t xml:space="preserve">In the rapidly evolving economic landscape of Southern Africa, the city of Zimbabwe Harare stands as a critical hub for industrial activity, commerce, and innovation. However, this growth is frequently challenged by infrastructural constraints, supply chain volatilities, and fluctuating currency dynamics. This case study examines how the discipline of Industrial Engineering has become not merely an optional enhancement but a survival mechanism for businesses operating in Zimbabwe Harare. By focusing on process optimization, waste reduction, and systems thinking, the Industrial Engineer plays a pivotal role in stabilizing operations amidst external chaos.</w:t>
      </w:r>
    </w:p>
    <w:bookmarkEnd w:id="20"/>
    <w:bookmarkStart w:id="21" w:name="X62002f58283e8f0f46196904bd8c954e4a26332"/>
    <w:p>
      <w:pPr>
        <w:pStyle w:val="Heading2"/>
      </w:pPr>
      <w:r>
        <w:t xml:space="preserve">2. Contextual Background: The Operating Environment of Zimbabwe Harare</w:t>
      </w:r>
    </w:p>
    <w:p>
      <w:pPr>
        <w:pStyle w:val="FirstParagraph"/>
      </w:pPr>
      <w:r>
        <w:t xml:space="preserve">To understand the value proposition of an Industrial Engineer in this specific geographic context, one must first appreciate the unique challenges faced by entities in Zimbabwe Harare. The city serves as the administrative and industrial capital of the nation, hosting a diverse mix of mining support services, light manufacturing, agriculture processing units, and a burgeoning service sector.</w:t>
      </w:r>
    </w:p>
    <w:p>
      <w:pPr>
        <w:pStyle w:val="BodyText"/>
      </w:pPr>
      <w:r>
        <w:t xml:space="preserve">The operational environment in Zimbabwe Harare is characterized by:</w:t>
      </w:r>
    </w:p>
    <w:p>
      <w:pPr>
        <w:numPr>
          <w:ilvl w:val="0"/>
          <w:numId w:val="1001"/>
        </w:numPr>
        <w:pStyle w:val="Compact"/>
      </w:pPr>
      <w:r>
        <w:rPr>
          <w:bCs/>
          <w:b/>
        </w:rPr>
        <w:t xml:space="preserve">Infrastructure Instability:</w:t>
      </w:r>
      <w:r>
        <w:t xml:space="preserve"> </w:t>
      </w:r>
      <w:r>
        <w:t xml:space="preserve">Intermittent power outages (load shedding) and water shortages require robust contingency planning.</w:t>
      </w:r>
    </w:p>
    <w:p>
      <w:pPr>
        <w:numPr>
          <w:ilvl w:val="0"/>
          <w:numId w:val="1001"/>
        </w:numPr>
        <w:pStyle w:val="Compact"/>
      </w:pPr>
      <w:r>
        <w:rPr>
          <w:bCs/>
          <w:b/>
        </w:rPr>
        <w:t xml:space="preserve">Labor Market Dynamics:</w:t>
      </w:r>
    </w:p>
    <w:p>
      <w:pPr>
        <w:numPr>
          <w:ilvl w:val="0"/>
          <w:numId w:val="1001"/>
        </w:numPr>
        <w:pStyle w:val="Compact"/>
      </w:pPr>
      <w:r>
        <w:rPr>
          <w:bCs/>
          <w:b/>
        </w:rPr>
        <w:t xml:space="preserve">Supply Chain Disruptions:</w:t>
      </w:r>
    </w:p>
    <w:p>
      <w:pPr>
        <w:numPr>
          <w:ilvl w:val="0"/>
          <w:numId w:val="1000"/>
        </w:numPr>
        <w:pStyle w:val="Compact"/>
      </w:pPr>
      <w:r>
        <w:t xml:space="preserve">This is a cross-border economy heavily reliant on imports, leading to frequent bottlenecks at borders such as Beitbridge. Inventory management becomes a complex logistical puzzle.</w:t>
      </w:r>
    </w:p>
    <w:p>
      <w:pPr>
        <w:numPr>
          <w:ilvl w:val="0"/>
          <w:numId w:val="1001"/>
        </w:numPr>
        <w:pStyle w:val="Compact"/>
      </w:pPr>
      <w:r>
        <w:rPr>
          <w:bCs/>
          <w:b/>
        </w:rPr>
        <w:t xml:space="preserve">Economic Volatility:</w:t>
      </w:r>
    </w:p>
    <w:p>
      <w:pPr>
        <w:numPr>
          <w:ilvl w:val="0"/>
          <w:numId w:val="1000"/>
        </w:numPr>
        <w:pStyle w:val="Compact"/>
      </w:pPr>
      <w:r>
        <w:t xml:space="preserve">Currency fluctuations necessitate lean operations to maintain cash flow and minimize excess inventory holding costs.</w:t>
      </w:r>
    </w:p>
    <w:p>
      <w:pPr>
        <w:pStyle w:val="FirstParagraph"/>
      </w:pPr>
      <w:r>
        <w:t xml:space="preserve">In this environment, the traditional approach to management is insufficient. The Industrial Engineer, with their toolkit of statistical analysis, ergonomic design, and process simulation, provides the analytical rigor needed to navigate these uncertainties in Zimbabwe Harare.</w:t>
      </w:r>
    </w:p>
    <w:bookmarkEnd w:id="21"/>
    <w:bookmarkStart w:id="24" w:name="X3dfdd58929e3d895e143702bf74b11528442ba7"/>
    <w:p>
      <w:pPr>
        <w:pStyle w:val="Heading2"/>
      </w:pPr>
      <w:r>
        <w:t xml:space="preserve">3. Case Study Subject: "Harare Agri-Processors Ltd."</w:t>
      </w:r>
    </w:p>
    <w:p>
      <w:pPr>
        <w:pStyle w:val="FirstParagraph"/>
      </w:pPr>
      <w:r>
        <w:t xml:space="preserve">To illustrate the practical application of Industrial Engineering principles in Zimbabwe Harare, we analyze a mid-sized manufacturing entity, "Harare Agri-Processors Ltd." (a pseudonym for this study). The company processes maize and soybeans into flour and cooking oil. Located on the outskirts of Harare city center, the facility faced declining profitability due to rising energy costs and inconsistent raw material supply from local farmers.</w:t>
      </w:r>
    </w:p>
    <w:bookmarkStart w:id="22" w:name="problem-identification"/>
    <w:p>
      <w:pPr>
        <w:pStyle w:val="Heading3"/>
      </w:pPr>
      <w:r>
        <w:t xml:space="preserve">3.1 Problem Identification</w:t>
      </w:r>
    </w:p>
    <w:p>
      <w:pPr>
        <w:pStyle w:val="FirstParagraph"/>
      </w:pPr>
      <w:r>
        <w:t xml:space="preserve">The primary issues identified were:</w:t>
      </w:r>
    </w:p>
    <w:p>
      <w:pPr>
        <w:numPr>
          <w:ilvl w:val="0"/>
          <w:numId w:val="1002"/>
        </w:numPr>
        <w:pStyle w:val="Compact"/>
      </w:pPr>
      <w:r>
        <w:rPr>
          <w:bCs/>
          <w:b/>
        </w:rPr>
        <w:t xml:space="preserve">Energetic Waste:</w:t>
      </w:r>
    </w:p>
    <w:p>
      <w:pPr>
        <w:numPr>
          <w:ilvl w:val="0"/>
          <w:numId w:val="1000"/>
        </w:numPr>
        <w:pStyle w:val="Compact"/>
      </w:pPr>
      <w:r>
        <w:t xml:space="preserve">Machinery was running inefficiently during peak tariff times, and backup diesel generators were consuming excessive fuel due to poor load balancing.</w:t>
      </w:r>
    </w:p>
    <w:p>
      <w:pPr>
        <w:numPr>
          <w:ilvl w:val="0"/>
          <w:numId w:val="1002"/>
        </w:numPr>
        <w:pStyle w:val="Compact"/>
      </w:pPr>
      <w:r>
        <w:t xml:space="preserve">Bottlenecks in Production:</w:t>
      </w:r>
    </w:p>
    <w:p>
      <w:pPr>
        <w:numPr>
          <w:ilvl w:val="0"/>
          <w:numId w:val="1000"/>
        </w:numPr>
        <w:pStyle w:val="Compact"/>
      </w:pPr>
      <w:r>
        <w:t xml:space="preserve">The milling line frequently stalled because of uneven input from the cleaning department, causing downtime that could not be recovered.</w:t>
      </w:r>
    </w:p>
    <w:p>
      <w:pPr>
        <w:numPr>
          <w:ilvl w:val="0"/>
          <w:numId w:val="1002"/>
        </w:numPr>
        <w:pStyle w:val="Compact"/>
      </w:pPr>
      <w:r>
        <w:t xml:space="preserve">Labor Fatigue:</w:t>
      </w:r>
    </w:p>
    <w:p>
      <w:pPr>
        <w:numPr>
          <w:ilvl w:val="0"/>
          <w:numId w:val="1000"/>
        </w:numPr>
        <w:pStyle w:val="Compact"/>
      </w:pPr>
      <w:r>
        <w:t xml:space="preserve">Poor workstation ergonomics led to high injury rates and low morale among the packaging staff.</w:t>
      </w:r>
    </w:p>
    <w:bookmarkEnd w:id="22"/>
    <w:bookmarkStart w:id="23" w:name="intervention-by-the-industrial-engineer"/>
    <w:p>
      <w:pPr>
        <w:pStyle w:val="Heading3"/>
      </w:pPr>
      <w:r>
        <w:t xml:space="preserve">3.2 Intervention by the Industrial Engineer</w:t>
      </w:r>
    </w:p>
    <w:p>
      <w:pPr>
        <w:pStyle w:val="FirstParagraph"/>
      </w:pPr>
      <w:r>
        <w:t xml:space="preserve">An experienced Industrial Engineer was engaged to conduct a comprehensive operational audit. The intervention followed a systematic approach tailored to the constraints of Zimbabwe Harare:</w:t>
      </w:r>
    </w:p>
    <w:p>
      <w:pPr>
        <w:pStyle w:val="BodyText"/>
      </w:pPr>
      <w:r>
        <w:rPr>
          <w:bCs/>
          <w:b/>
        </w:rPr>
        <w:t xml:space="preserve">A. Time and Motion Studies:</w:t>
      </w:r>
      <w:r>
        <w:t xml:space="preserve">The engineer conducted detailed time studies on the packaging line in Zimbabwe Harare, identifying that 30% of worker time was spent walking to retrieve materials due to poor layout design. By reconfiguring the warehouse layout using Lean Manufacturing principles, travel distances were reduced by 60%, directly increasing throughput without hiring additional staff.</w:t>
      </w:r>
    </w:p>
    <w:p>
      <w:pPr>
        <w:pStyle w:val="BodyText"/>
      </w:pPr>
      <w:r>
        <w:rPr>
          <w:bCs/>
          <w:b/>
        </w:rPr>
        <w:t xml:space="preserve">B. Energy Load Management:</w:t>
      </w:r>
      <w:r>
        <w:t xml:space="preserve">Given the high cost of diesel in Zimbabwe Harare, the engineer implemented a shift-scheduling algorithm. Heavy energy-consuming processes were shifted to off-peak grid hours or periods when solar power (already installed on the roof) was at its peak generation efficiency during Harare’s sunny afternoons. This strategic scheduling reduced generator usage by 40%.</w:t>
      </w:r>
    </w:p>
    <w:p>
      <w:pPr>
        <w:pStyle w:val="BodyText"/>
      </w:pPr>
      <w:r>
        <w:rPr>
          <w:bCs/>
          <w:b/>
        </w:rPr>
        <w:t xml:space="preserve">C. Supply Chain Buffer Optimization:</w:t>
      </w:r>
      <w:r>
        <w:t xml:space="preserve">Recognizing that raw material availability in Zimbabwe is unpredictable, the Industrial Engineer introduced a dynamic safety stock model. Instead of static inventory levels, the system adjusted buffer stocks based on real-time supplier lead times and local market volatility. This prevented both stockouts and overstocking, freeing up crucial working capital.</w:t>
      </w:r>
    </w:p>
    <w:bookmarkEnd w:id="23"/>
    <w:bookmarkEnd w:id="24"/>
    <w:bookmarkStart w:id="25" w:name="results-and-impact"/>
    <w:p>
      <w:pPr>
        <w:pStyle w:val="Heading2"/>
      </w:pPr>
      <w:r>
        <w:t xml:space="preserve">4. Results and Impact</w:t>
      </w:r>
    </w:p>
    <w:p>
      <w:pPr>
        <w:pStyle w:val="FirstParagraph"/>
      </w:pPr>
      <w:r>
        <w:t xml:space="preserve">The implementation of these Industrial Engineering strategies yielded significant results for Harare Agri-Processors within six months:</w:t>
      </w:r>
    </w:p>
    <w:p>
      <w:pPr>
        <w:numPr>
          <w:ilvl w:val="0"/>
          <w:numId w:val="1003"/>
        </w:numPr>
        <w:pStyle w:val="Compact"/>
      </w:pPr>
      <w:r>
        <w:rPr>
          <w:bCs/>
          <w:b/>
        </w:rPr>
        <w:t xml:space="preserve">Cost Reduction:</w:t>
      </w:r>
      <w:r>
        <w:t xml:space="preserve">Total operational costs decreased by 18%, primarily driven by energy savings and reduced labor overtime.</w:t>
      </w:r>
    </w:p>
    <w:p>
      <w:pPr>
        <w:numPr>
          <w:ilvl w:val="0"/>
          <w:numId w:val="1003"/>
        </w:numPr>
        <w:pStyle w:val="Compact"/>
      </w:pPr>
      <w:r>
        <w:t xml:space="preserve">Productivity Increase:</w:t>
      </w:r>
    </w:p>
    <w:p>
      <w:pPr>
        <w:numPr>
          <w:ilvl w:val="0"/>
          <w:numId w:val="1000"/>
        </w:numPr>
        <w:pStyle w:val="Compact"/>
      </w:pPr>
      <w:r>
        <w:t xml:space="preserve">Daily output increased by 25% despite no change in the number of employees.</w:t>
      </w:r>
    </w:p>
    <w:p>
      <w:pPr>
        <w:numPr>
          <w:ilvl w:val="0"/>
          <w:numId w:val="1003"/>
        </w:numPr>
        <w:pStyle w:val="Compact"/>
      </w:pPr>
      <w:r>
        <w:t xml:space="preserve">Safety Improvement:</w:t>
      </w:r>
    </w:p>
    <w:p>
      <w:pPr>
        <w:numPr>
          <w:ilvl w:val="0"/>
          <w:numId w:val="1000"/>
        </w:numPr>
        <w:pStyle w:val="Compact"/>
      </w:pPr>
      <w:r>
        <w:t xml:space="preserve">Labor-related injuries dropped to near zero due to ergonomic interventions, improving employee retention and morale in the competitive Harare job market.</w:t>
      </w:r>
    </w:p>
    <w:p>
      <w:pPr>
        <w:pStyle w:val="FirstParagraph"/>
      </w:pPr>
      <w:r>
        <w:t xml:space="preserve">This case study demonstrates that the Industrial Engineer is not just a cost-cutter but a strategic partner who enhances resilience. In Zimbabwe Harare, where margins are thin and disruptions are frequent, the ability to optimize every minute of production and every dollar of expenditure is paramount.</w:t>
      </w:r>
    </w:p>
    <w:bookmarkEnd w:id="25"/>
    <w:bookmarkStart w:id="26" w:name="broader-implications-for-zimbabwe-harare"/>
    <w:p>
      <w:pPr>
        <w:pStyle w:val="Heading2"/>
      </w:pPr>
      <w:r>
        <w:t xml:space="preserve">5. Broader Implications for Zimbabwe Harare</w:t>
      </w:r>
    </w:p>
    <w:p>
      <w:pPr>
        <w:pStyle w:val="FirstParagraph"/>
      </w:pPr>
      <w:r>
        <w:t xml:space="preserve">The success at Harare Agri-Processors highlights a broader trend. As businesses in Zimbabwe Harare look toward post-pandemic recovery and long-term sustainability, the demand for Industrial Engineering expertise is rising. The principles taught and applied here—efficiency, quality control, system optimization—are universal, but their application must be localized.</w:t>
      </w:r>
    </w:p>
    <w:p>
      <w:pPr>
        <w:pStyle w:val="BodyText"/>
      </w:pPr>
      <w:r>
        <w:t xml:space="preserve">For policymakers and business leaders in Zimbabwe Harare, investing in Industrial Engineering talent is an investment in national competitiveness. Whether it is the mining sector in nearby rural areas or the fintech startups emerging from Harare’s tech hubs, the need for systematic problem-solving remains constant. The Industrial Engineer provides the framework to turn chaos into order.</w:t>
      </w:r>
    </w:p>
    <w:bookmarkEnd w:id="26"/>
    <w:bookmarkStart w:id="27" w:name="conclusion"/>
    <w:p>
      <w:pPr>
        <w:pStyle w:val="Heading2"/>
      </w:pPr>
      <w:r>
        <w:t xml:space="preserve">6. Conclusion</w:t>
      </w:r>
    </w:p>
    <w:p>
      <w:pPr>
        <w:pStyle w:val="FirstParagraph"/>
      </w:pPr>
      <w:r>
        <w:t xml:space="preserve">In conclusion, this case study affirms that the role of the Industrial Engineer in Zimbabwe Harare is critical for economic stability and growth. By addressing specific local challenges such as energy costs, supply chain logistics, and labor productivity through scientific management techniques, Industrial Engineers enable organizations to thrive in a difficult environment. For any entity operating in Zimbabwe Harare, integrating Industrial Engineering principles is not just a best practice; it is a strategic imperative for survival and success.</w:t>
      </w:r>
    </w:p>
    <w:p>
      <w:pPr>
        <w:pStyle w:val="BodyText"/>
      </w:pPr>
      <w:r>
        <w:rPr>
          <w:bCs/>
          <w:b/>
        </w:rPr>
        <w:t xml:space="preserve">Key Takeaway:</w:t>
      </w:r>
      <w:r>
        <w:t xml:space="preserve"> </w:t>
      </w:r>
      <w:r>
        <w:t xml:space="preserve">In the complex economic ecosystem of Zimbabwe Harare, the Industrial Engineer acts as the anchor of efficiency. Through rigorous analysis and adaptive planning, they transform operational vulnerabilities into competitive advantages.</w:t>
      </w:r>
    </w:p>
    <w:bookmarkEnd w:id="27"/>
    <w:bookmarkStart w:id="28" w:name="recommendations"/>
    <w:p>
      <w:pPr>
        <w:pStyle w:val="Heading2"/>
      </w:pPr>
      <w:r>
        <w:t xml:space="preserve">7. Recommendations</w:t>
      </w:r>
    </w:p>
    <w:p>
      <w:pPr>
        <w:pStyle w:val="FirstParagraph"/>
      </w:pPr>
      <w:r>
        <w:t xml:space="preserve">Based on this case study, we recommend that:</w:t>
      </w:r>
    </w:p>
    <w:p>
      <w:pPr>
        <w:numPr>
          <w:ilvl w:val="0"/>
          <w:numId w:val="1004"/>
        </w:numPr>
        <w:pStyle w:val="Compact"/>
      </w:pPr>
      <w:r>
        <w:rPr>
          <w:bCs/>
          <w:b/>
        </w:rPr>
        <w:t xml:space="preserve">Academic Institutions in Zimbabwe Harare:</w:t>
      </w:r>
      <w:r>
        <w:t xml:space="preserve">Increase emphasis on practical Industrial Engineering curricula that address local infrastructure challenges.</w:t>
      </w:r>
    </w:p>
    <w:p>
      <w:pPr>
        <w:numPr>
          <w:ilvl w:val="0"/>
          <w:numId w:val="1004"/>
        </w:numPr>
        <w:pStyle w:val="Compact"/>
      </w:pPr>
      <w:r>
        <w:rPr>
          <w:bCs/>
          <w:b/>
        </w:rPr>
        <w:t xml:space="preserve">SMEs in Zimbabwe Harare:</w:t>
      </w:r>
      <w:r>
        <w:t xml:space="preserve">Hire or consult with qualified Industrial Engineers to conduct annual operational audits.</w:t>
      </w:r>
    </w:p>
    <w:p>
      <w:pPr>
        <w:numPr>
          <w:ilvl w:val="0"/>
          <w:numId w:val="1004"/>
        </w:numPr>
        <w:pStyle w:val="Compact"/>
      </w:pPr>
      <w:r>
        <w:rPr>
          <w:bCs/>
          <w:b/>
        </w:rPr>
        <w:t xml:space="preserve">Policymakers:</w:t>
      </w:r>
      <w:r>
        <w:t xml:space="preserve">Create incentives for industries that adopt Lean and Six Sigma methodologies, fostering a culture of continuous improvement across the nation.</w:t>
      </w:r>
    </w:p>
    <w:p>
      <w:pPr>
        <w:pStyle w:val="FirstParagraph"/>
      </w:pPr>
      <w:r>
        <w:t xml:space="preserve">© 2023 Industrial Engineering Review. All rights reserved. This document is intended for educational and professional reference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in Zimbabwe Harare</dc:title>
  <dc:creator/>
  <dc:language>en</dc:language>
  <cp:keywords/>
  <dcterms:created xsi:type="dcterms:W3CDTF">2026-07-29T17:11:29Z</dcterms:created>
  <dcterms:modified xsi:type="dcterms:W3CDTF">2026-07-29T17:11:29Z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