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Jerusalem,</w:t>
      </w:r>
      <w:r>
        <w:t xml:space="preserve"> </w:t>
      </w:r>
      <w:r>
        <w:t xml:space="preserve">Israel</w:t>
      </w:r>
    </w:p>
    <w:bookmarkStart w:id="27" w:name="X59b07904c7c956f5f4755327a2a05a1f0c1508a"/>
    <w:p>
      <w:pPr>
        <w:pStyle w:val="Heading1"/>
      </w:pPr>
      <w:r>
        <w:t xml:space="preserve">A Case Study on the Journalist in Jerusalem, Israel</w:t>
      </w:r>
    </w:p>
    <w:p>
      <w:pPr>
        <w:pStyle w:val="FirstParagraph"/>
      </w:pPr>
      <w:r>
        <w:t xml:space="preserve">In the complex tapestry of global geopolitics and media coverage, few locations present as many layered challenges for a</w:t>
      </w:r>
      <w:r>
        <w:t xml:space="preserve"> </w:t>
      </w:r>
      <w:r>
        <w:rPr>
          <w:bCs/>
          <w:b/>
        </w:rPr>
        <w:t xml:space="preserve">Journalist</w:t>
      </w:r>
      <w:r>
        <w:t xml:space="preserve"> </w:t>
      </w:r>
      <w:r>
        <w:t xml:space="preserve">as Jerusalem in Israel. This city is not merely a geographic location; it is a spiritual epicenter for billions of people, a political flashpoint in the Middle East, and one of the most heavily surveilled cities on Earth. The following case study examines the multifaceted role of</w:t>
      </w:r>
      <w:r>
        <w:t xml:space="preserve"> </w:t>
      </w:r>
      <w:r>
        <w:rPr>
          <w:bCs/>
          <w:b/>
        </w:rPr>
        <w:t xml:space="preserve">Journalist</w:t>
      </w:r>
      <w:r>
        <w:t xml:space="preserve"> </w:t>
      </w:r>
      <w:r>
        <w:t xml:space="preserve">professionals operating within Israel Jerusalem. It explores how these reporters navigate intense physical danger, deep-seated cultural divides, legal restrictions, and profound emotional burdens while striving to deliver factual, unbiased news.</w:t>
      </w:r>
    </w:p>
    <w:bookmarkStart w:id="20" w:name="X74714b7d4244afd1a703e0bbb4fa28b4453688b"/>
    <w:p>
      <w:pPr>
        <w:pStyle w:val="Heading2"/>
      </w:pPr>
      <w:r>
        <w:t xml:space="preserve">The Unique Geopolitical Context of Jerusalem</w:t>
      </w:r>
    </w:p>
    <w:p>
      <w:pPr>
        <w:pStyle w:val="FirstParagraph"/>
      </w:pPr>
      <w:r>
        <w:t xml:space="preserve">To understand the work of a</w:t>
      </w:r>
      <w:r>
        <w:t xml:space="preserve"> </w:t>
      </w:r>
      <w:r>
        <w:rPr>
          <w:bCs/>
          <w:b/>
        </w:rPr>
        <w:t xml:space="preserve">Journalist</w:t>
      </w:r>
      <w:r>
        <w:t xml:space="preserve"> </w:t>
      </w:r>
      <w:r>
        <w:t xml:space="preserve">in this region, one must first appreciate the unique status of Jerusalem. Unlike Tel Aviv or Haifa, which are primarily secular business and cultural hubs, Israel Jerusalem is a living monument to religious significance. The Old City contains holy sites sacred to Judaism (the Western Wall), Christianity (the Church of the Holy Sepulchre), and Islam (Al-Aqsa Mosque/Temple Mount). For a</w:t>
      </w:r>
      <w:r>
        <w:t xml:space="preserve"> </w:t>
      </w:r>
      <w:r>
        <w:rPr>
          <w:bCs/>
          <w:b/>
        </w:rPr>
        <w:t xml:space="preserve">Journalist</w:t>
      </w:r>
      <w:r>
        <w:t xml:space="preserve">, reporting from this location involves more than just gathering facts; it requires navigating immense sensitivities where a single misstep, photograph, or headline can trigger violent riots across the Middle East. The pressure to be precise is compounded by the fact that every word published is scrutinized through religious, political, and historical lenses.</w:t>
      </w:r>
    </w:p>
    <w:bookmarkEnd w:id="20"/>
    <w:bookmarkStart w:id="21" w:name="the-daily-challenges-of-field-reporting"/>
    <w:p>
      <w:pPr>
        <w:pStyle w:val="Heading2"/>
      </w:pPr>
      <w:r>
        <w:t xml:space="preserve">The Daily Challenges of Field Reporting</w:t>
      </w:r>
    </w:p>
    <w:p>
      <w:pPr>
        <w:pStyle w:val="FirstParagraph"/>
      </w:pPr>
      <w:r>
        <w:t xml:space="preserve">The daily routine of a</w:t>
      </w:r>
      <w:r>
        <w:t xml:space="preserve"> </w:t>
      </w:r>
      <w:r>
        <w:rPr>
          <w:bCs/>
          <w:b/>
        </w:rPr>
        <w:t xml:space="preserve">Journalist</w:t>
      </w:r>
      <w:r>
        <w:t xml:space="preserve"> </w:t>
      </w:r>
      <w:r>
        <w:t xml:space="preserve">in Jerusalem is anything but ordinary. Physical safety remains a paramount concern. While the city experiences periods of relative calm, it also sees frequent outbreaks of violence ranging from stone-throwing protests to armed clashes. A</w:t>
      </w:r>
      <w:r>
        <w:t xml:space="preserve"> </w:t>
      </w:r>
      <w:r>
        <w:rPr>
          <w:bCs/>
          <w:b/>
        </w:rPr>
        <w:t xml:space="preserve">Journalist</w:t>
      </w:r>
      <w:r>
        <w:t xml:space="preserve"> </w:t>
      </w:r>
      <w:r>
        <w:t xml:space="preserve">embedded in this environment must possess not only sharp investigative skills but also heightened situational awareness and crisis management training. They often have to work alongside or behind security forces, a position that inherently casts them as perceived partisans by opposing sides.</w:t>
      </w:r>
    </w:p>
    <w:p>
      <w:pPr>
        <w:pStyle w:val="BodyText"/>
      </w:pPr>
      <w:r>
        <w:t xml:space="preserve">Furthermore, access to information is heavily regulated. In Israel Jerusalem, the military maintains a significant presence due to ongoing security concerns regarding the Palestinian territories and regional threats. A</w:t>
      </w:r>
      <w:r>
        <w:t xml:space="preserve"> </w:t>
      </w:r>
      <w:r>
        <w:rPr>
          <w:bCs/>
          <w:b/>
        </w:rPr>
        <w:t xml:space="preserve">Journalist</w:t>
      </w:r>
      <w:r>
        <w:t xml:space="preserve"> </w:t>
      </w:r>
      <w:r>
        <w:t xml:space="preserve">frequently encounters strict censorship protocols and media blackouts during active operations. Obtaining visas for international correspondents can be arbitrarily denied or revoked, forcing many</w:t>
      </w:r>
      <w:r>
        <w:t xml:space="preserve"> </w:t>
      </w:r>
      <w:r>
        <w:rPr>
          <w:bCs/>
          <w:b/>
        </w:rPr>
        <w:t xml:space="preserve">Journalist</w:t>
      </w:r>
      <w:r>
        <w:t xml:space="preserve"> </w:t>
      </w:r>
      <w:r>
        <w:t xml:space="preserve">professionals to rely on local stringers or freelance photographers who possess the necessary permits to move freely. This dependency creates a complex power dynamic where the narrative is often filtered through those with direct physical access rather than senior editors abroad.</w:t>
      </w:r>
    </w:p>
    <w:bookmarkEnd w:id="21"/>
    <w:bookmarkStart w:id="22" w:name="cultural-and-linguistic-hurdles"/>
    <w:p>
      <w:pPr>
        <w:pStyle w:val="Heading2"/>
      </w:pPr>
      <w:r>
        <w:t xml:space="preserve">Cultural and Linguistic Hurdles</w:t>
      </w:r>
    </w:p>
    <w:p>
      <w:pPr>
        <w:pStyle w:val="FirstParagraph"/>
      </w:pPr>
      <w:r>
        <w:t xml:space="preserve">A competent</w:t>
      </w:r>
      <w:r>
        <w:t xml:space="preserve"> </w:t>
      </w:r>
      <w:r>
        <w:rPr>
          <w:bCs/>
          <w:b/>
        </w:rPr>
        <w:t xml:space="preserve">Journalist</w:t>
      </w:r>
      <w:r>
        <w:t xml:space="preserve"> </w:t>
      </w:r>
      <w:r>
        <w:t xml:space="preserve">must be fluent in multiple languages to survive in Israel Jerusalem. Hebrew is the language of the state, Arabic is widely spoken by the Palestinian Arab minority within Israel, and English serves as a common lingua franca for international media. However, fluency goes beyond vocabulary; it requires understanding local idioms and cultural nuances that dictate social interactions.</w:t>
      </w:r>
    </w:p>
    <w:p>
      <w:pPr>
        <w:pStyle w:val="BodyText"/>
      </w:pPr>
      <w:r>
        <w:t xml:space="preserve">The city itself is deeply divided. While West Jerusalem is predominantly Jewish and highly modernized, East Jerusalem—annexed by Israel but internationally recognized as occupied territory—is largely Palestinian Arab with strong ties to the wider Arab world. A</w:t>
      </w:r>
      <w:r>
        <w:t xml:space="preserve"> </w:t>
      </w:r>
      <w:r>
        <w:rPr>
          <w:bCs/>
          <w:b/>
        </w:rPr>
        <w:t xml:space="preserve">Journalist</w:t>
      </w:r>
      <w:r>
        <w:t xml:space="preserve"> </w:t>
      </w:r>
      <w:r>
        <w:t xml:space="preserve">interviewing a settler in Gush Etzion faces an entirely different set of societal pressures, political realities, and emotional traumas compared to one interviewing a shopkeeper in Silwan or Sheikh Jarrah. Bridging this psychological divide is arguably the hardest task for any</w:t>
      </w:r>
      <w:r>
        <w:t xml:space="preserve"> </w:t>
      </w:r>
      <w:r>
        <w:rPr>
          <w:bCs/>
          <w:b/>
        </w:rPr>
        <w:t xml:space="preserve">Journalist</w:t>
      </w:r>
      <w:r>
        <w:t xml:space="preserve"> </w:t>
      </w:r>
      <w:r>
        <w:t xml:space="preserve">attempting to provide balanced coverage.</w:t>
      </w:r>
    </w:p>
    <w:bookmarkEnd w:id="22"/>
    <w:bookmarkStart w:id="23" w:name="the-digital-age-and-social-media-warfare"/>
    <w:p>
      <w:pPr>
        <w:pStyle w:val="Heading2"/>
      </w:pPr>
      <w:r>
        <w:t xml:space="preserve">The Digital Age and Social Media Warfare</w:t>
      </w:r>
    </w:p>
    <w:p>
      <w:pPr>
        <w:pStyle w:val="FirstParagraph"/>
      </w:pPr>
      <w:r>
        <w:t xml:space="preserve">In modern reporting, a</w:t>
      </w:r>
      <w:r>
        <w:t xml:space="preserve"> </w:t>
      </w:r>
      <w:r>
        <w:rPr>
          <w:bCs/>
          <w:b/>
        </w:rPr>
        <w:t xml:space="preserve">Journalist</w:t>
      </w:r>
      <w:r>
        <w:t xml:space="preserve"> </w:t>
      </w:r>
      <w:r>
        <w:t xml:space="preserve">must also contend with the immediate dissemination of unverified content via social media. During crises in Jerusalem, videos often circulate online before verified reports can be published by traditional news outlets. These clips are frequently taken out of context or manipulated to serve specific political agendas. A</w:t>
      </w:r>
      <w:r>
        <w:t xml:space="preserve"> </w:t>
      </w:r>
      <w:r>
        <w:rPr>
          <w:bCs/>
          <w:b/>
        </w:rPr>
        <w:t xml:space="preserve">Journalist</w:t>
      </w:r>
      <w:r>
        <w:t xml:space="preserve"> </w:t>
      </w:r>
      <w:r>
        <w:t xml:space="preserve">operates under a constant race against time to debunk misinformation while combating viral narratives that incite hatred on both sides.</w:t>
      </w:r>
    </w:p>
    <w:p>
      <w:pPr>
        <w:pStyle w:val="BodyText"/>
      </w:pPr>
      <w:r>
        <w:t xml:space="preserve">This digital environment also exposes the</w:t>
      </w:r>
      <w:r>
        <w:t xml:space="preserve"> </w:t>
      </w:r>
      <w:r>
        <w:rPr>
          <w:bCs/>
          <w:b/>
        </w:rPr>
        <w:t xml:space="preserve">Journalist</w:t>
      </w:r>
      <w:r>
        <w:t xml:space="preserve"> </w:t>
      </w:r>
      <w:r>
        <w:t xml:space="preserve">to targeted harassment campaigns online. Threats of doxxing, physical violence, and intense trolling are common occurrences for those reporting from Israel Jerusalem. The anonymity of the internet provides cover for extremists who view independent journalism as a threat to their ideological narratives.</w:t>
      </w:r>
    </w:p>
    <w:bookmarkEnd w:id="23"/>
    <w:bookmarkStart w:id="24" w:name="Xe4cf685523ea35da3b5d008a8982efe75b73079"/>
    <w:p>
      <w:pPr>
        <w:pStyle w:val="Heading2"/>
      </w:pPr>
      <w:r>
        <w:t xml:space="preserve">Ethical Considerations and Psychological Toll</w:t>
      </w:r>
    </w:p>
    <w:p>
      <w:pPr>
        <w:pStyle w:val="FirstParagraph"/>
      </w:pPr>
      <w:r>
        <w:t xml:space="preserve">Beyond the external pressures, a</w:t>
      </w:r>
      <w:r>
        <w:t xml:space="preserve"> </w:t>
      </w:r>
      <w:r>
        <w:rPr>
          <w:bCs/>
          <w:b/>
        </w:rPr>
        <w:t xml:space="preserve">Journalist</w:t>
      </w:r>
      <w:r>
        <w:t xml:space="preserve"> </w:t>
      </w:r>
      <w:r>
        <w:t xml:space="preserve">in this region faces significant internal challenges. Witnessing violence, death, and systemic conflict takes an immense psychological toll. Burnout rates among media professionals covering conflicts in Jerusalem are exceptionally high. Moreover, ethical dilemmas abound regarding objectivity versus humanity.</w:t>
      </w:r>
    </w:p>
    <w:p>
      <w:pPr>
        <w:pStyle w:val="BodyText"/>
      </w:pPr>
      <w:r>
        <w:t xml:space="preserve">When does the duty to report facts conflict with the moral imperative to show compassion for suffering? A</w:t>
      </w:r>
      <w:r>
        <w:t xml:space="preserve"> </w:t>
      </w:r>
      <w:r>
        <w:rPr>
          <w:bCs/>
          <w:b/>
        </w:rPr>
        <w:t xml:space="preserve">Journalist</w:t>
      </w:r>
      <w:r>
        <w:t xml:space="preserve"> </w:t>
      </w:r>
      <w:r>
        <w:t xml:space="preserve">must constantly balance these competing demands. The fear of being labeled an antisemite or an anti-Arab propagandist looms large over every editorial decision in Israel Jerusalem. This pressure can lead to self-censorship or, conversely, overly aggressive stances as reporters attempt to prove their neutrality.</w:t>
      </w:r>
    </w:p>
    <w:bookmarkEnd w:id="24"/>
    <w:bookmarkStart w:id="25" w:name="Xb081ab10d47faa3a170fde4e4ecd490ff17b36f"/>
    <w:p>
      <w:pPr>
        <w:pStyle w:val="Heading2"/>
      </w:pPr>
      <w:r>
        <w:t xml:space="preserve">The Role of the Journalist in Fostering Dialogue</w:t>
      </w:r>
    </w:p>
    <w:p>
      <w:pPr>
        <w:pStyle w:val="FirstParagraph"/>
      </w:pPr>
      <w:r>
        <w:t xml:space="preserve">Despite these daunting obstacles, the role of a</w:t>
      </w:r>
      <w:r>
        <w:t xml:space="preserve"> </w:t>
      </w:r>
      <w:r>
        <w:rPr>
          <w:bCs/>
          <w:b/>
        </w:rPr>
        <w:t xml:space="preserve">Journalist</w:t>
      </w:r>
      <w:r>
        <w:t xml:space="preserve"> </w:t>
      </w:r>
      <w:r>
        <w:t xml:space="preserve">remains indispensable. In a fractured society like Israel Jerusalem, independent media serves as one of the few platforms where cross-community dialogue can potentially occur. By telling human stories that transcend political boundaries—focusing on shared grief, hope, and daily struggles—a</w:t>
      </w:r>
      <w:r>
        <w:t xml:space="preserve"> </w:t>
      </w:r>
      <w:r>
        <w:rPr>
          <w:bCs/>
          <w:b/>
        </w:rPr>
        <w:t xml:space="preserve">Journalist</w:t>
      </w:r>
      <w:r>
        <w:t xml:space="preserve"> </w:t>
      </w:r>
      <w:r>
        <w:t xml:space="preserve">can foster empathy in audiences worldwide.</w:t>
      </w:r>
    </w:p>
    <w:bookmarkEnd w:id="25"/>
    <w:bookmarkStart w:id="26" w:name="conclusion"/>
    <w:p>
      <w:pPr>
        <w:pStyle w:val="Heading2"/>
      </w:pPr>
      <w:r>
        <w:t xml:space="preserve">Conclusion</w:t>
      </w:r>
    </w:p>
    <w:p>
      <w:pPr>
        <w:pStyle w:val="FirstParagraph"/>
      </w:pPr>
      <w:r>
        <w:t xml:space="preserve">The case study of a</w:t>
      </w:r>
      <w:r>
        <w:t xml:space="preserve"> </w:t>
      </w:r>
      <w:r>
        <w:rPr>
          <w:bCs/>
          <w:b/>
        </w:rPr>
        <w:t xml:space="preserve">Journalist</w:t>
      </w:r>
      <w:r>
        <w:t xml:space="preserve"> </w:t>
      </w:r>
      <w:r>
        <w:t xml:space="preserve">working in Jerusalem highlights the extreme complexity of modern news gathering. Operating within Israel Jerusalem demands resilience, linguistic agility, deep cultural understanding, and unyielding ethical fortitude. The</w:t>
      </w:r>
      <w:r>
        <w:t xml:space="preserve"> </w:t>
      </w:r>
      <w:r>
        <w:rPr>
          <w:bCs/>
          <w:b/>
        </w:rPr>
        <w:t xml:space="preserve">Journalist</w:t>
      </w:r>
      <w:r>
        <w:t xml:space="preserve"> </w:t>
      </w:r>
      <w:r>
        <w:t xml:space="preserve">serves as a crucial bridge between conflicting realities and the global public eye.</w:t>
      </w:r>
    </w:p>
    <w:p>
      <w:pPr>
        <w:pStyle w:val="BodyText"/>
      </w:pPr>
      <w:r>
        <w:t xml:space="preserve">In conclusion, being a</w:t>
      </w:r>
      <w:r>
        <w:t xml:space="preserve"> </w:t>
      </w:r>
      <w:r>
        <w:rPr>
          <w:bCs/>
          <w:b/>
        </w:rPr>
        <w:t xml:space="preserve">Journalist</w:t>
      </w:r>
      <w:r>
        <w:t xml:space="preserve"> </w:t>
      </w:r>
      <w:r>
        <w:t xml:space="preserve">in this part of the world is not just about reporting events; it is about surviving them with integrity intact. The work conducted by these brave individuals provides an essential window into one of the most complex conflicts on Earth. Their contributions shape global perception, influence diplomatic relations, and potentially contribute to peace-building efforts by humanizing those affected by conflict in Israel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Journalist in Jerusalem, Israel</dc:title>
  <dc:creator/>
  <dc:language>en</dc:language>
  <cp:keywords/>
  <dcterms:created xsi:type="dcterms:W3CDTF">2026-07-29T15:55:34Z</dcterms:created>
  <dcterms:modified xsi:type="dcterms:W3CDTF">2026-07-29T15:55:34Z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