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Kazakhstan,</w:t>
      </w:r>
      <w:r>
        <w:t xml:space="preserve"> </w:t>
      </w:r>
      <w:r>
        <w:t xml:space="preserve">Almaty</w:t>
      </w:r>
    </w:p>
    <w:bookmarkStart w:id="28" w:name="Xf03fe8c2a5b587163c38d6d48ded4620f6987de"/>
    <w:p>
      <w:pPr>
        <w:pStyle w:val="Heading1"/>
      </w:pPr>
      <w:r>
        <w:t xml:space="preserve">The Digital Shift and Civic Responsibility</w:t>
      </w:r>
    </w:p>
    <w:p>
      <w:pPr>
        <w:pStyle w:val="FirstParagraph"/>
      </w:pPr>
      <w:r>
        <w:rPr>
          <w:bCs/>
          <w:b/>
        </w:rPr>
        <w:t xml:space="preserve">A Comprehensive Case Study on the Modern Journalist in Kazakhstan, Almaty</w:t>
      </w:r>
    </w:p>
    <w:bookmarkStart w:id="20" w:name="executive-summary"/>
    <w:p>
      <w:pPr>
        <w:pStyle w:val="Heading2"/>
      </w:pPr>
      <w:r>
        <w:t xml:space="preserve">Executive Summary</w:t>
      </w:r>
    </w:p>
    <w:p>
      <w:pPr>
        <w:pStyle w:val="FirstParagraph"/>
      </w:pPr>
      <w:r>
        <w:t xml:space="preserve">In recent years, the media landscape of</w:t>
      </w:r>
      <w:r>
        <w:t xml:space="preserve"> </w:t>
      </w:r>
      <w:r>
        <w:rPr>
          <w:bCs/>
          <w:b/>
        </w:rPr>
        <w:t xml:space="preserve">Kazakhstan</w:t>
      </w:r>
      <w:r>
        <w:t xml:space="preserve">, particularly within its economic hub of</w:t>
      </w:r>
      <w:r>
        <w:t xml:space="preserve"> </w:t>
      </w:r>
      <w:r>
        <w:rPr>
          <w:bCs/>
          <w:b/>
        </w:rPr>
        <w:t xml:space="preserve">Kazakhstan Almaty</w:t>
      </w:r>
      <w:r>
        <w:t xml:space="preserve">, has undergone a profound transformation. This case study examines the critical role of the</w:t>
      </w:r>
    </w:p>
    <w:p>
      <w:pPr>
        <w:pStyle w:val="BodyText"/>
      </w:pPr>
      <w:r>
        <w:t xml:space="preserve">Journalist in navigating this complex environment. As digital platforms reshape information consumption and societal expectations for transparency rise, the modern media professional in</w:t>
      </w:r>
    </w:p>
    <w:p>
      <w:pPr>
        <w:pStyle w:val="BodyText"/>
      </w:pPr>
      <w:r>
        <w:t xml:space="preserve">Kazakhstan Almaty faces unique challenges and opportunities. This document analyzes the operational realities, ethical dilemmas, and technological adaptations required for success in this dynamic region.</w:t>
      </w:r>
    </w:p>
    <w:bookmarkEnd w:id="20"/>
    <w:bookmarkStart w:id="21" w:name="X21186548665db237fa5a314236723cde6b9389f"/>
    <w:p>
      <w:pPr>
        <w:pStyle w:val="Heading2"/>
      </w:pPr>
      <w:r>
        <w:t xml:space="preserve">Background: The Media Landscape of Kazakhstan Almaty</w:t>
      </w:r>
    </w:p>
    <w:p>
      <w:pPr>
        <w:pStyle w:val="FirstParagraph"/>
      </w:pPr>
      <w:r>
        <w:rPr>
          <w:bCs/>
          <w:b/>
        </w:rPr>
        <w:t xml:space="preserve">Kazakhstan Almaty</w:t>
      </w:r>
      <w:r>
        <w:t xml:space="preserve">, while no longer the political capital after Astana (now Nur-Sultan) was established, remains the cultural and economic heart of the nation. It is a city characterized by rapid urbanization, a growing middle class, and a vibrant tech sector. Consequently, the demand for high-quality journalism has never been higher. However, this growth occurs within a specific regulatory framework defined by</w:t>
      </w:r>
      <w:r>
        <w:t xml:space="preserve"> </w:t>
      </w:r>
      <w:r>
        <w:rPr>
          <w:bCs/>
          <w:b/>
        </w:rPr>
        <w:t xml:space="preserve">Kazakhstan’s</w:t>
      </w:r>
      <w:r>
        <w:t xml:space="preserve"> </w:t>
      </w:r>
      <w:r>
        <w:t xml:space="preserve">national laws regarding media freedom and state security.</w:t>
      </w:r>
    </w:p>
    <w:p>
      <w:pPr>
        <w:pStyle w:val="BodyText"/>
      </w:pPr>
      <w:r>
        <w:t xml:space="preserve">The ecosystem in</w:t>
      </w:r>
    </w:p>
    <w:p>
      <w:pPr>
        <w:pStyle w:val="BodyText"/>
      </w:pPr>
      <w:r>
        <w:t xml:space="preserve">Kazakhstan Almaty is diverse, ranging from state-affiliated major networks to independent digital startups and citizen journalism platforms. This diversity has forced the traditional model of the</w:t>
      </w:r>
    </w:p>
    <w:p>
      <w:pPr>
        <w:pStyle w:val="BodyText"/>
      </w:pPr>
      <w:r>
        <w:t xml:space="preserve">Journalist to evolve. The modern media practitioner must not only report news but also curate it across multiple digital channels, engaging with an audience that is increasingly skeptical of traditional narratives.</w:t>
      </w:r>
    </w:p>
    <w:bookmarkEnd w:id="21"/>
    <w:bookmarkStart w:id="22" w:name="Xde562ebf1875f7ee216f89fa5c78410b8e623e6"/>
    <w:p>
      <w:pPr>
        <w:pStyle w:val="Heading2"/>
      </w:pPr>
      <w:r>
        <w:t xml:space="preserve">The Core Subject: Defining the Modern Journalist</w:t>
      </w:r>
    </w:p>
    <w:p>
      <w:pPr>
        <w:pStyle w:val="FirstParagraph"/>
      </w:pPr>
      <w:r>
        <w:t xml:space="preserve">In this context, the role of the</w:t>
      </w:r>
    </w:p>
    <w:p>
      <w:pPr>
        <w:pStyle w:val="BodyText"/>
      </w:pPr>
      <w:r>
        <w:t xml:space="preserve">Journalist extends far beyond simple reportage. In</w:t>
      </w:r>
      <w:r>
        <w:t xml:space="preserve"> </w:t>
      </w:r>
      <w:r>
        <w:rPr>
          <w:bCs/>
          <w:b/>
        </w:rPr>
        <w:t xml:space="preserve">Kazakhstan Almaty</w:t>
      </w:r>
      <w:r>
        <w:t xml:space="preserve">, a successful journalist acts as a bridge between complex government policies and everyday citizens. They are required to possess dual competencies: deep investigative skills and high-level digital literacy.</w:t>
      </w:r>
    </w:p>
    <w:p>
      <w:pPr>
        <w:pStyle w:val="BodyText"/>
      </w:pPr>
      <w:r>
        <w:rPr>
          <w:bCs/>
          <w:b/>
        </w:rPr>
        <w:t xml:space="preserve">Key Characteristics of the Contemporary Journalist:</w:t>
      </w:r>
    </w:p>
    <w:p>
      <w:pPr>
        <w:numPr>
          <w:ilvl w:val="0"/>
          <w:numId w:val="1001"/>
        </w:numPr>
        <w:pStyle w:val="Compact"/>
      </w:pPr>
      <w:r>
        <w:rPr>
          <w:bCs/>
          <w:b/>
        </w:rPr>
        <w:t xml:space="preserve">Digital Fluency:</w:t>
      </w:r>
      <w:r>
        <w:t xml:space="preserve"> </w:t>
      </w:r>
      <w:r>
        <w:t xml:space="preserve">The ability to utilize data journalism, social media analytics, and multimedia storytelling tools is no longer optional but essential.</w:t>
      </w:r>
    </w:p>
    <w:p>
      <w:pPr>
        <w:numPr>
          <w:ilvl w:val="0"/>
          <w:numId w:val="1001"/>
        </w:numPr>
        <w:pStyle w:val="Compact"/>
      </w:pPr>
      <w:r>
        <w:rPr>
          <w:bCs/>
          <w:b/>
        </w:rPr>
        <w:t xml:space="preserve">Cultural Sensitivity:</w:t>
      </w:r>
      <w:r>
        <w:t xml:space="preserve"> </w:t>
      </w:r>
      <w:r>
        <w:t xml:space="preserve">Working in a multi-ethnic society like</w:t>
      </w:r>
      <w:r>
        <w:t xml:space="preserve"> </w:t>
      </w:r>
      <w:r>
        <w:rPr>
          <w:bCs/>
          <w:b/>
        </w:rPr>
        <w:t xml:space="preserve">Kazakhstan</w:t>
      </w:r>
      <w:r>
        <w:t xml:space="preserve">, the &lt; strong&gt;Journalist must navigate linguistic nuances (Kazakh and Russian) and cultural expectations with care to maintain credibility across diverse communities.</w:t>
      </w:r>
    </w:p>
    <w:p>
      <w:pPr>
        <w:numPr>
          <w:ilvl w:val="0"/>
          <w:numId w:val="1001"/>
        </w:numPr>
        <w:pStyle w:val="Compact"/>
      </w:pPr>
      <w:r>
        <w:rPr>
          <w:bCs/>
          <w:b/>
        </w:rPr>
        <w:t xml:space="preserve">Legal Awareness:</w:t>
      </w:r>
      <w:r>
        <w:t xml:space="preserve"> </w:t>
      </w:r>
      <w:r>
        <w:t xml:space="preserve">Understanding the boundaries of press freedom within the legal frameworks of</w:t>
      </w:r>
      <w:r>
        <w:t xml:space="preserve"> </w:t>
      </w:r>
      <w:r>
        <w:rPr>
          <w:bCs/>
          <w:b/>
        </w:rPr>
        <w:t xml:space="preserve">Kazakhstan</w:t>
      </w:r>
      <w:r>
        <w:t xml:space="preserve"> </w:t>
      </w:r>
      <w:r>
        <w:t xml:space="preserve">is crucial for operational survival and integrity.</w:t>
      </w:r>
    </w:p>
    <w:bookmarkEnd w:id="22"/>
    <w:bookmarkStart w:id="23" w:name="Xabd76ce8fc5fca549e908409c7d3e82ee4cdf5a"/>
    <w:p>
      <w:pPr>
        <w:pStyle w:val="Heading2"/>
      </w:pPr>
      <w:r>
        <w:t xml:space="preserve">The Challenge: Navigating Regulatory and Social Pressures</w:t>
      </w:r>
    </w:p>
    <w:p>
      <w:pPr>
        <w:pStyle w:val="FirstParagraph"/>
      </w:pPr>
      <w:r>
        <w:t xml:space="preserve">A primary focus of this case study is the tension between professional independence and regulatory compliance. In</w:t>
      </w:r>
    </w:p>
    <w:p>
      <w:pPr>
        <w:pStyle w:val="BodyText"/>
      </w:pPr>
      <w:r>
        <w:t xml:space="preserve">Kazakhstan Almaty, journalists often report on sensitive topics such as corruption, environmental issues (particularly relevant given the city's geographic vulnerabilities), and social inequality.</w:t>
      </w:r>
    </w:p>
    <w:p>
      <w:pPr>
        <w:pStyle w:val="BodyText"/>
      </w:pPr>
      <w:r>
        <w:rPr>
          <w:bCs/>
          <w:b/>
        </w:rPr>
        <w:t xml:space="preserve">Observation:</w:t>
      </w:r>
      <w:r>
        <w:t xml:space="preserve"> </w:t>
      </w:r>
      <w:r>
        <w:t xml:space="preserve">Recent shifts in legislation have placed greater emphasis on "fact-checking" and combating misinformation. While aimed at protecting national security, these regulations also impose stricter oversight on digital media outlets based in</w:t>
      </w:r>
    </w:p>
    <w:p>
      <w:pPr>
        <w:pStyle w:val="BodyText"/>
      </w:pPr>
      <w:r>
        <w:t xml:space="preserve">Kazakhstan Almaty. Consequently, the</w:t>
      </w:r>
    </w:p>
    <w:p>
      <w:pPr>
        <w:pStyle w:val="BodyText"/>
      </w:pPr>
      <w:r>
        <w:t xml:space="preserve">Journalist must exercise extreme caution to ensure factual accuracy while avoiding self-censorship that might stifle legitimate public discourse.</w:t>
      </w:r>
    </w:p>
    <w:p>
      <w:pPr>
        <w:pStyle w:val="BodyText"/>
      </w:pPr>
      <w:r>
        <w:t xml:space="preserve">This environment requires a strategic approach. The modern</w:t>
      </w:r>
    </w:p>
    <w:p>
      <w:pPr>
        <w:pStyle w:val="BodyText"/>
      </w:pPr>
      <w:r>
        <w:t xml:space="preserve">Journalist in</w:t>
      </w:r>
    </w:p>
    <w:p>
      <w:pPr>
        <w:pStyle w:val="BodyText"/>
      </w:pPr>
      <w:r>
        <w:t xml:space="preserve">Kazakhstan Almaty cannot afford ambiguity. Every claim must be verified, and sources must be protected rigorously, especially when dealing with whistleblowers who may fear reprisal.</w:t>
      </w:r>
    </w:p>
    <w:bookmarkEnd w:id="23"/>
    <w:bookmarkStart w:id="24" w:name="Xe1c8a5fb8519974076eda4ca3acf9830279e01e"/>
    <w:p>
      <w:pPr>
        <w:pStyle w:val="Heading2"/>
      </w:pPr>
      <w:r>
        <w:t xml:space="preserve">The Opportunity: Digital Transformation and Audience Engagement</w:t>
      </w:r>
    </w:p>
    <w:p>
      <w:pPr>
        <w:pStyle w:val="FirstParagraph"/>
      </w:pPr>
      <w:r>
        <w:t xml:space="preserve">Despite the challenges,</w:t>
      </w:r>
      <w:r>
        <w:t xml:space="preserve"> </w:t>
      </w:r>
      <w:r>
        <w:rPr>
          <w:bCs/>
          <w:b/>
        </w:rPr>
        <w:t xml:space="preserve">Kazakhstan Almaty</w:t>
      </w:r>
      <w:r>
        <w:t xml:space="preserve"> </w:t>
      </w:r>
      <w:r>
        <w:t xml:space="preserve">presents a fertile ground for innovation. The younger demographic in the city is highly connected and prefers digital-first news consumption. This has allowed independent media outlets to thrive by offering niche content that mainstream television may overlook.</w:t>
      </w:r>
    </w:p>
    <w:p>
      <w:pPr>
        <w:pStyle w:val="BodyText"/>
      </w:pPr>
      <w:r>
        <w:t xml:space="preserve">The</w:t>
      </w:r>
    </w:p>
    <w:p>
      <w:pPr>
        <w:pStyle w:val="BodyText"/>
      </w:pPr>
      <w:r>
        <w:t xml:space="preserve">Journalist today leverages platforms such as Telegram, Instagram, and TikTok to distribute news quickly and engage directly with audiences. This direct line of communication allows for real-time feedback, helping journalists tailor their reporting to the genuine concerns of the people in</w:t>
      </w:r>
    </w:p>
    <w:p>
      <w:pPr>
        <w:pStyle w:val="BodyText"/>
      </w:pPr>
      <w:r>
        <w:t xml:space="preserve">Kazakhstan Almaty. For instance investigative reports on urban infrastructure or local business regulations often gain significant traction when shared via community-focused digital channels.</w:t>
      </w:r>
    </w:p>
    <w:p>
      <w:pPr>
        <w:pStyle w:val="BodyText"/>
      </w:pPr>
      <w:r>
        <w:t xml:space="preserve">Furthermore, collaborative journalism has emerged as a powerful tool. Journalists in</w:t>
      </w:r>
      <w:r>
        <w:t xml:space="preserve"> </w:t>
      </w:r>
      <w:r>
        <w:rPr>
          <w:bCs/>
          <w:b/>
        </w:rPr>
        <w:t xml:space="preserve">Kazakhstan</w:t>
      </w:r>
      <w:r>
        <w:t xml:space="preserve"> </w:t>
      </w:r>
      <w:r>
        <w:t xml:space="preserve">are increasingly forming networks to share resources and protect each other against potential legal threats. This solidarity strengthens the integrity of reporting across the region.</w:t>
      </w:r>
    </w:p>
    <w:bookmarkEnd w:id="24"/>
    <w:bookmarkStart w:id="25" w:name="Xbfe19c13d6c14c95d31db8bc16932e6b2ba530e"/>
    <w:p>
      <w:pPr>
        <w:pStyle w:val="Heading2"/>
      </w:pPr>
      <w:r>
        <w:t xml:space="preserve">Case Example: Investigative Reporting on Urban Development</w:t>
      </w:r>
    </w:p>
    <w:p>
      <w:pPr>
        <w:pStyle w:val="FirstParagraph"/>
      </w:pPr>
      <w:r>
        <w:t xml:space="preserve">To illustrate these dynamics, consider a hypothetical but representative scenario involving a</w:t>
      </w:r>
      <w:r>
        <w:t xml:space="preserve"> </w:t>
      </w:r>
      <w:r>
        <w:rPr>
          <w:bCs/>
          <w:b/>
        </w:rPr>
        <w:t xml:space="preserve">Journalist</w:t>
      </w:r>
      <w:r>
        <w:t xml:space="preserve"> </w:t>
      </w:r>
      <w:r>
        <w:t xml:space="preserve">in</w:t>
      </w:r>
      <w:r>
        <w:t xml:space="preserve"> </w:t>
      </w:r>
      <w:r>
        <w:rPr>
          <w:bCs/>
          <w:b/>
        </w:rPr>
        <w:t xml:space="preserve">Kazakhstan Almaty</w:t>
      </w:r>
      <w:r>
        <w:t xml:space="preserve">. A local independent outlet receives tips about irregularities in a major construction project affecting residential areas. The &lt; strong&gt;Journalist must:</w:t>
      </w:r>
    </w:p>
    <w:p>
      <w:pPr>
        <w:numPr>
          <w:ilvl w:val="0"/>
          <w:numId w:val="1002"/>
        </w:numPr>
        <w:pStyle w:val="Compact"/>
      </w:pPr>
      <w:r>
        <w:rPr>
          <w:bCs/>
          <w:b/>
        </w:rPr>
        <w:t xml:space="preserve">Verify Data:</w:t>
      </w:r>
      <w:r>
        <w:t xml:space="preserve"> </w:t>
      </w:r>
      <w:r>
        <w:t xml:space="preserve">Cross-reference official documents with satellite imagery and on-the-ground observations.</w:t>
      </w:r>
    </w:p>
    <w:p>
      <w:pPr>
        <w:numPr>
          <w:ilvl w:val="0"/>
          <w:numId w:val="1002"/>
        </w:numPr>
        <w:pStyle w:val="Compact"/>
      </w:pPr>
      <w:r>
        <w:t xml:space="preserve">Navigate Legal Risks: Ensure the reporting complies with data protection laws while exposing potential wrongdoing.</w:t>
      </w:r>
    </w:p>
    <w:p>
      <w:pPr>
        <w:numPr>
          <w:ilvl w:val="0"/>
          <w:numId w:val="1002"/>
        </w:numPr>
        <w:pStyle w:val="Compact"/>
      </w:pPr>
      <w:r>
        <w:t xml:space="preserve">Digital Distribution: Publish an interactive feature that allows readers in</w:t>
      </w:r>
    </w:p>
    <w:p>
      <w:pPr>
        <w:numPr>
          <w:ilvl w:val="0"/>
          <w:numId w:val="1000"/>
        </w:numPr>
        <w:pStyle w:val="Compact"/>
      </w:pPr>
      <w:r>
        <w:t xml:space="preserve">Kazakhstan Almaty to see the impact of the construction on their neighborhoods.</w:t>
      </w:r>
    </w:p>
    <w:p>
      <w:pPr>
        <w:numPr>
          <w:ilvl w:val="0"/>
          <w:numId w:val="1002"/>
        </w:numPr>
        <w:pStyle w:val="Compact"/>
      </w:pPr>
      <w:r>
        <w:rPr>
          <w:bCs/>
          <w:b/>
        </w:rPr>
        <w:t xml:space="preserve">Audience Engagement:</w:t>
      </w:r>
      <w:r>
        <w:t xml:space="preserve"> </w:t>
      </w:r>
      <w:r>
        <w:t xml:space="preserve">Moderate comments and gather further evidence from citizens, fostering a community-driven investigation.</w:t>
      </w:r>
    </w:p>
    <w:p>
      <w:pPr>
        <w:pStyle w:val="FirstParagraph"/>
      </w:pPr>
      <w:r>
        <w:t xml:space="preserve">This approach not only informs the public but also holds power accountable, fulfilling the democratic function of the press in</w:t>
      </w:r>
      <w:r>
        <w:t xml:space="preserve"> </w:t>
      </w:r>
      <w:r>
        <w:rPr>
          <w:bCs/>
          <w:b/>
        </w:rPr>
        <w:t xml:space="preserve">Kazakhstan</w:t>
      </w:r>
      <w:r>
        <w:t xml:space="preserve">.</w:t>
      </w:r>
    </w:p>
    <w:bookmarkEnd w:id="25"/>
    <w:bookmarkStart w:id="26" w:name="sustainability-and-future-outlook"/>
    <w:p>
      <w:pPr>
        <w:pStyle w:val="Heading2"/>
      </w:pPr>
      <w:r>
        <w:t xml:space="preserve">Sustainability and Future Outlook</w:t>
      </w:r>
    </w:p>
    <w:p>
      <w:pPr>
        <w:pStyle w:val="FirstParagraph"/>
      </w:pPr>
      <w:r>
        <w:t xml:space="preserve">The future of journalism in</w:t>
      </w:r>
    </w:p>
    <w:p>
      <w:pPr>
        <w:pStyle w:val="BodyText"/>
      </w:pPr>
      <w:r>
        <w:t xml:space="preserve">Kazakhstan Almaty depends on sustainable business models. Ad revenue alone is often insufficient for high-quality investigative work. Therefore, the modern &lt; strong&gt;Journalist must also be involved in fundraising strategies, such as crowdfunding or membership models, where the audience directly supports independent reporting.</w:t>
      </w:r>
    </w:p>
    <w:p>
      <w:pPr>
        <w:pStyle w:val="BodyText"/>
      </w:pPr>
      <w:r>
        <w:t xml:space="preserve">Education and training remain vital. Media organizations in</w:t>
      </w:r>
      <w:r>
        <w:t xml:space="preserve"> </w:t>
      </w:r>
      <w:r>
        <w:rPr>
          <w:bCs/>
          <w:b/>
        </w:rPr>
        <w:t xml:space="preserve">Kazakhstan</w:t>
      </w:r>
      <w:r>
        <w:t xml:space="preserve"> </w:t>
      </w:r>
      <w:r>
        <w:t xml:space="preserve">are investing in upskilling their staff to handle cyber-security threats and digital verification techniques. As</w:t>
      </w:r>
    </w:p>
    <w:p>
      <w:pPr>
        <w:pStyle w:val="BodyText"/>
      </w:pPr>
      <w:r>
        <w:t xml:space="preserve">Kazakhstan Almaty continues to position itself as a regional tech hub, the journalist will likely adopt even more advanced tools, including AI for data analysis and automated content distribution.</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Journalist</w:t>
      </w:r>
      <w:r>
        <w:t xml:space="preserve"> </w:t>
      </w:r>
      <w:r>
        <w:t xml:space="preserve">in</w:t>
      </w:r>
    </w:p>
    <w:p>
      <w:pPr>
        <w:pStyle w:val="BodyText"/>
      </w:pPr>
      <w:r>
        <w:t xml:space="preserve">Kazakhstan Almaty is at a pivotal juncture. They are no longer just observers but active participants in shaping the digital and civic landscape of the nation. While operating within specific legal and social constraints, they have leveraged technology to enhance transparency and engagement. The success of journalism in this region hinges on the ability of media professionals to balance factual rigor with creative digital storytelling, ultimately serving as a vital watchdog for society in</w:t>
      </w:r>
      <w:r>
        <w:t xml:space="preserve"> </w:t>
      </w:r>
      <w:r>
        <w:rPr>
          <w:bCs/>
          <w:b/>
        </w:rPr>
        <w:t xml:space="preserve">Kazakhstan</w:t>
      </w:r>
      <w:r>
        <w:t xml:space="preserve">.</w:t>
      </w:r>
    </w:p>
    <w:p>
      <w:pPr>
        <w:pStyle w:val="BodyText"/>
      </w:pPr>
      <w:r>
        <w:t xml:space="preserve">This case study highlights that despite challenges, the spirit of inquiry remains strong among journalists in</w:t>
      </w:r>
    </w:p>
    <w:p>
      <w:pPr>
        <w:pStyle w:val="BodyText"/>
      </w:pPr>
      <w:r>
        <w:t xml:space="preserve">Kazakhstan Almaty. Their adaptability and commitment to truth are essential components of a healthy civil society, ensuring that the voices of the people continue to be heard and understood.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Journalist in Contemporary Kazakhstan, Almaty</dc:title>
  <dc:creator/>
  <cp:keywords/>
  <dcterms:created xsi:type="dcterms:W3CDTF">2026-07-29T20:25:47Z</dcterms:created>
  <dcterms:modified xsi:type="dcterms:W3CDTF">2026-07-29T20:25:47Z</dcterms:modified>
</cp:coreProperties>
</file>

<file path=docProps/custom.xml><?xml version="1.0" encoding="utf-8"?>
<Properties xmlns="http://schemas.openxmlformats.org/officeDocument/2006/custom-properties" xmlns:vt="http://schemas.openxmlformats.org/officeDocument/2006/docPropsVTypes"/>
</file>