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Journalist</w:t>
      </w:r>
      <w:r>
        <w:t xml:space="preserve"> </w:t>
      </w:r>
      <w:r>
        <w:t xml:space="preserve">in</w:t>
      </w:r>
      <w:r>
        <w:t xml:space="preserve"> </w:t>
      </w:r>
      <w:r>
        <w:t xml:space="preserve">Mexico</w:t>
      </w:r>
      <w:r>
        <w:t xml:space="preserve"> </w:t>
      </w:r>
      <w:r>
        <w:t xml:space="preserve">City</w:t>
      </w:r>
    </w:p>
    <w:p>
      <w:pPr>
        <w:pStyle w:val="FirstParagraph"/>
      </w:pPr>
      <w:r>
        <w:t xml:space="preserve">```html</w:t>
      </w:r>
    </w:p>
    <w:bookmarkStart w:id="20" w:name="case-study-the-journalist-in-mexico-city"/>
    <w:p>
      <w:pPr>
        <w:pStyle w:val="Heading1"/>
      </w:pPr>
      <w:r>
        <w:t xml:space="preserve">Case Study: The Journalist in Mexico City</w:t>
      </w:r>
    </w:p>
    <w:p>
      <w:pPr>
        <w:pStyle w:val="FirstParagraph"/>
      </w:pPr>
      <w:r>
        <w:rPr>
          <w:bCs/>
          <w:b/>
        </w:rPr>
        <w:t xml:space="preserve">Date:</w:t>
      </w:r>
      <w:r>
        <w:t xml:space="preserve"> </w:t>
      </w:r>
      <w:r>
        <w:t xml:space="preserve">October 2023</w:t>
      </w:r>
      <w:r>
        <w:br/>
      </w:r>
    </w:p>
    <w:p>
      <w:pPr>
        <w:pStyle w:val="BodyText"/>
      </w:pPr>
      <w:r>
        <w:t xml:space="preserve">Status:</w:t>
      </w:r>
    </w:p>
    <w:bookmarkEnd w:id="20"/>
    <w:p>
      <w:pPr>
        <w:pStyle w:val="BodyText"/>
      </w:pPr>
      <w:r>
        <w:t xml:space="preserve">Journalist operating within the vibrant yet volatile environment of</w:t>
      </w:r>
    </w:p>
    <w:p>
      <w:pPr>
        <w:pStyle w:val="BodyText"/>
      </w:pPr>
      <w:r>
        <w:t xml:space="preserve">Mexico City. As one of Latin America's most critical centers for news production, Mexico City serves as both a sanctuary and a battleground for press freedom. This document explores how local reporters navigate systemic challenges while maintaining their commitment to truth in one of the world's most populous metropolitan areas.</w:t>
      </w:r>
    </w:p>
    <w:p>
      <w:pPr>
        <w:pStyle w:val="BodyText"/>
      </w:pPr>
      <w:r>
        <w:t xml:space="preserve">Journalist in Mexico City involves confronting numerous obstacles:</w:t>
      </w:r>
    </w:p>
    <w:p>
      <w:pPr>
        <w:pStyle w:val="BodyText"/>
      </w:pPr>
      <w:r>
        <w:t xml:space="preserve">Security Threats:</w:t>
      </w:r>
    </w:p>
    <w:p>
      <w:pPr>
        <w:pStyle w:val="BodyText"/>
      </w:pPr>
      <w:r>
        <w:t xml:space="preserve">Many reporters face physical violence from criminal groups who resist exposure. According to Reporters Without Borders, several journalists have been killed or disappeared since 2018.</w:t>
      </w:r>
    </w:p>
    <w:p>
      <w:pPr>
        <w:pStyle w:val="BodyText"/>
      </w:pPr>
      <w:r>
        <w:t xml:space="preserve">Censorship Attempts:</w:t>
      </w:r>
    </w:p>
    <w:p>
      <w:pPr>
        <w:pStyle w:val="BodyText"/>
      </w:pPr>
      <w:r>
        <w:t xml:space="preserve">Government officials frequently attempt to silence critical voices through legal harassment and public smear campaigns.</w:t>
      </w:r>
    </w:p>
    <w:p>
      <w:pPr>
        <w:pStyle w:val="BodyText"/>
      </w:pPr>
      <w:r>
        <w:t xml:space="preserve">Digital Surveillance:</w:t>
      </w:r>
    </w:p>
    <w:p>
      <w:pPr>
        <w:pStyle w:val="BodyText"/>
      </w:pPr>
      <w:r>
        <w:t xml:space="preserve">Journalists increasingly monitor their communications using encrypted tools to avoid detection by state actors seeking information about ongoing investigations.</w:t>
      </w:r>
    </w:p>
    <w:p>
      <w:pPr>
        <w:pStyle w:val="BodyText"/>
      </w:pPr>
      <w:r>
        <w:t xml:space="preserve">Journalist in Mexico City have achieved remarkable results through innovative storytelling techniques. For instance:</w:t>
      </w:r>
    </w:p>
    <w:p>
      <w:pPr>
        <w:pStyle w:val="BodyText"/>
      </w:pPr>
      <w:r>
        <w:t xml:space="preserve">The "Cartel Chronicles" Project:</w:t>
      </w:r>
    </w:p>
    <w:p>
      <w:pPr>
        <w:pStyle w:val="BodyText"/>
      </w:pPr>
      <w:r>
        <w:t xml:space="preserve">A collaborative effort between multiple news outlets resulted in unprecedented coverage of cartel activities across the region.</w:t>
      </w:r>
    </w:p>
    <w:p>
      <w:pPr>
        <w:pStyle w:val="BodyText"/>
      </w:pPr>
      <w:r>
        <w:t xml:space="preserve">"Truth in Numbers":</w:t>
      </w:r>
    </w:p>
    <w:p>
      <w:pPr>
        <w:pStyle w:val="BodyText"/>
      </w:pPr>
      <w:r>
        <w:t xml:space="preserve">Data journalism initiatives revealed corruption within municipal government contracts, leading to policy reforms and increased transparency measures.</w:t>
      </w:r>
    </w:p>
    <w:p>
      <w:pPr>
        <w:pStyle w:val="BodyText"/>
      </w:pPr>
      <w:r>
        <w:t xml:space="preserve">Enhanced Security Training:</w:t>
      </w:r>
    </w:p>
    <w:p>
      <w:pPr>
        <w:pStyle w:val="BodyText"/>
      </w:pPr>
      <w:r>
        <w:t xml:space="preserve">Provide comprehensive safety workshops focusing on threat assessment, escape routes, and emergency response protocols.</w:t>
      </w:r>
    </w:p>
    <w:p>
      <w:pPr>
        <w:pStyle w:val="BodyText"/>
      </w:pPr>
      <w:r>
        <w:t xml:space="preserve">Digital Protection Measures:</w:t>
      </w:r>
    </w:p>
    <w:p>
      <w:pPr>
        <w:pStyle w:val="BodyText"/>
      </w:pPr>
      <w:r>
        <w:t xml:space="preserve">Distribute secure communication devices equipped with end-to-end encryption capabilities to protect sensitive information.</w:t>
      </w:r>
    </w:p>
    <w:p>
      <w:pPr>
        <w:pStyle w:val="BodyText"/>
      </w:pPr>
      <w:r>
        <w:t xml:space="preserve">Cultural Change Initiatives:</w:t>
      </w:r>
    </w:p>
    <w:p>
      <w:pPr>
        <w:pStyle w:val="BodyText"/>
      </w:pPr>
      <w:r>
        <w:t xml:space="preserve">Launch public awareness campaigns emphasizing the importance of independent journalism in maintaining democratic values.</w:t>
      </w:r>
    </w:p>
    <w:p>
      <w:pPr>
        <w:pStyle w:val="BodyText"/>
      </w:pPr>
      <w:r>
        <w:t xml:space="preserve">Journalist in Mexico City highlights both the immense challenges and potential for positive impact within this dynamic profession. By addressing security concerns, promoting ethical standards, and fostering community engagement stakeholders can help create an environment where truth prevails over fear. As such nations continue grappling with issues related to governance accountability remains paramount ensuring that future generations inherit a society built on honesty integrity rather than deception exploitation.</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Journalist in Mexico City</dc:title>
  <dc:creator/>
  <dc:language>en</dc:language>
  <cp:keywords/>
  <dcterms:created xsi:type="dcterms:W3CDTF">2026-07-29T09:13:00Z</dcterms:created>
  <dcterms:modified xsi:type="dcterms:W3CDTF">2026-07-29T09:13:00Z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