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Islamabad</w:t>
      </w:r>
    </w:p>
    <w:bookmarkStart w:id="32" w:name="X6074512f8ae96e1e3b2aeb4502d7717bb2d7769"/>
    <w:p>
      <w:pPr>
        <w:pStyle w:val="Heading1"/>
      </w:pPr>
      <w:r>
        <w:t xml:space="preserve">The Guardian of Democracy: A Case Study on the Modern Journalist in Pakistan Islamabad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Area:</w:t>
      </w:r>
      <w:r>
        <w:t xml:space="preserve"> </w:t>
      </w:r>
      <w:r>
        <w:t xml:space="preserve">Media Ethics and Civic Engagement</w:t>
      </w:r>
    </w:p>
    <w:bookmarkStart w:id="20" w:name="i.-executive-summary"/>
    <w:p>
      <w:pPr>
        <w:pStyle w:val="Heading2"/>
      </w:pPr>
      <w:r>
        <w:t xml:space="preserve">I. Executive Summary</w:t>
      </w:r>
    </w:p>
    <w:p>
      <w:pPr>
        <w:pStyle w:val="FirstParagraph"/>
      </w:pPr>
      <w:r>
        <w:t xml:space="preserve">In the intricate political tapestry of South Asia, few cities hold as much symbolic and practical power as Islamabad, the capital of Pakistan Islamabad. As the nerve center of federal governance, military headquarters, and diplomatic missions in Pakistan Islamabad it serves as the stage for national decision-making. Within this high-stakes environment operates a critical actor:</w:t>
      </w:r>
      <w:r>
        <w:t xml:space="preserve"> </w:t>
      </w:r>
      <w:r>
        <w:rPr>
          <w:bCs/>
          <w:b/>
        </w:rPr>
        <w:t xml:space="preserve">the Journalist</w:t>
      </w:r>
      <w:r>
        <w:t xml:space="preserve">. This Case Study examines how</w:t>
      </w:r>
      <w:r>
        <w:t xml:space="preserve"> </w:t>
      </w:r>
      <w:r>
        <w:rPr>
          <w:bCs/>
          <w:b/>
        </w:rPr>
        <w:t xml:space="preserve">the Journalist</w:t>
      </w:r>
      <w:r>
        <w:t xml:space="preserve"> </w:t>
      </w:r>
      <w:r>
        <w:t xml:space="preserve">navigates the complex ecosystem of power, censorship, and public interest in Pakistan Islamabad. It argues that despite significant challenges regarding safety and press freedom, the modern</w:t>
      </w:r>
    </w:p>
    <w:p>
      <w:pPr>
        <w:pStyle w:val="BodyText"/>
      </w:pPr>
      <w:r>
        <w:t xml:space="preserve">Journalist in Pakistan Islamabad has evolved from a mere reporter into an essential watchdog of democracy.</w:t>
      </w:r>
    </w:p>
    <w:bookmarkEnd w:id="20"/>
    <w:bookmarkStart w:id="21" w:name="Xe4e89c48100ae6ca6aad3fe46794465ce54f06e"/>
    <w:p>
      <w:pPr>
        <w:pStyle w:val="Heading2"/>
      </w:pPr>
      <w:r>
        <w:t xml:space="preserve">II. Contextual Background: The Media Landscape of Pakistan Islamabad</w:t>
      </w:r>
    </w:p>
    <w:p>
      <w:pPr>
        <w:pStyle w:val="FirstParagraph"/>
      </w:pPr>
      <w:r>
        <w:t xml:space="preserve">Pakistan has historically maintained one of the most vibrant yet volatile media environments in the developing world. However, the dynamics shift drastically depending on geography and jurisdiction. In major metropolitan hubs like Karachi or Lahore, journalists often deal with local crime syndicates or partisan politics. In contrast,</w:t>
      </w:r>
      <w:r>
        <w:t xml:space="preserve"> </w:t>
      </w:r>
      <w:r>
        <w:rPr>
          <w:bCs/>
          <w:b/>
        </w:rPr>
        <w:t xml:space="preserve">Pakistan Islamabad</w:t>
      </w:r>
      <w:r>
        <w:t xml:space="preserve"> </w:t>
      </w:r>
      <w:r>
        <w:t xml:space="preserve">presents a unique set of challenges and opportunities defined by its proximity to state power.</w:t>
      </w:r>
    </w:p>
    <w:p>
      <w:pPr>
        <w:pStyle w:val="BodyText"/>
      </w:pPr>
      <w:r>
        <w:t xml:space="preserve">The presence of the Prime Minister’s Office, Parliament House in Pakistan Islamabad , the Supreme Court of Pakistan in Islamabad, and numerous foreign embassies means that every major policy shift is announced within the city limits. Consequently,</w:t>
      </w:r>
      <w:r>
        <w:rPr>
          <w:bCs/>
          <w:b/>
        </w:rPr>
        <w:t xml:space="preserve">the Journalist</w:t>
      </w:r>
      <w:r>
        <w:t xml:space="preserve"> </w:t>
      </w:r>
      <w:r>
        <w:t xml:space="preserve">based in this region possesses unparalleled access to sources but faces equally unprecedented pressure from state institutions. The environment in</w:t>
      </w:r>
      <w:r>
        <w:t xml:space="preserve"> </w:t>
      </w:r>
      <w:r>
        <w:rPr>
          <w:bCs/>
          <w:b/>
        </w:rPr>
        <w:t xml:space="preserve">Pakistan Islamabad</w:t>
      </w:r>
      <w:r>
        <w:t xml:space="preserve"> </w:t>
      </w:r>
      <w:r>
        <w:t xml:space="preserve">is characterized by a "high-stakes, high-surveillance" atmosphere where information is currency and discretion is often mandatory.</w:t>
      </w:r>
    </w:p>
    <w:bookmarkEnd w:id="21"/>
    <w:bookmarkStart w:id="22" w:name="the-evolution-of-the-journalist"/>
    <w:p>
      <w:pPr>
        <w:pStyle w:val="Heading2"/>
      </w:pPr>
      <w:r>
        <w:t xml:space="preserve">The Evolution of the Journalist</w:t>
      </w:r>
    </w:p>
    <w:p>
      <w:pPr>
        <w:pStyle w:val="FirstParagraph"/>
      </w:pPr>
      <w:r>
        <w:t xml:space="preserve">To understand the current role of</w:t>
      </w:r>
      <w:r>
        <w:rPr>
          <w:bCs/>
          <w:b/>
        </w:rPr>
        <w:t xml:space="preserve">the Journalist</w:t>
      </w:r>
      <w:r>
        <w:t xml:space="preserve">, one must look at historical precedents. During periods of martial law in Pakistan's history, journalists were frequently suspended or detained. Today, while digital media has democratized information dissemination, the traditional</w:t>
      </w:r>
      <w:r>
        <w:t xml:space="preserve"> </w:t>
      </w:r>
      <w:r>
        <w:rPr>
          <w:bCs/>
          <w:b/>
        </w:rPr>
        <w:t xml:space="preserve">Journalist</w:t>
      </w:r>
      <w:r>
        <w:t xml:space="preserve"> </w:t>
      </w:r>
      <w:r>
        <w:t xml:space="preserve">retains immense influence in shaping public opinion through television news panels and major newspaper editorials based in</w:t>
      </w:r>
      <w:r>
        <w:t xml:space="preserve"> </w:t>
      </w:r>
      <w:r>
        <w:rPr>
          <w:bCs/>
          <w:b/>
        </w:rPr>
        <w:t xml:space="preserve">Pakistan Islamabad</w:t>
      </w:r>
      <w:r>
        <w:t xml:space="preserve"> </w:t>
      </w:r>
      <w:r>
        <w:t xml:space="preserve">. The Case Study highlights that the modern</w:t>
      </w:r>
    </w:p>
    <w:p>
      <w:pPr>
        <w:pStyle w:val="BodyText"/>
      </w:pPr>
      <w:r>
        <w:t xml:space="preserve">Journalist is no longer just an observer but often a participant in political discourse, particularly when reporting on federal policies affecting national security or economic stability.</w:t>
      </w:r>
    </w:p>
    <w:bookmarkEnd w:id="22"/>
    <w:bookmarkStart w:id="26" w:name="Xd761be2dbce6185ef9d0ad406d8001b56ec3355"/>
    <w:p>
      <w:pPr>
        <w:pStyle w:val="Heading2"/>
      </w:pPr>
      <w:r>
        <w:t xml:space="preserve">III. Key Challenges Faced by the Journalist in Pakistan Islamabad</w:t>
      </w:r>
    </w:p>
    <w:p>
      <w:pPr>
        <w:pStyle w:val="FirstParagraph"/>
      </w:pPr>
      <w:r>
        <w:t xml:space="preserve">The operational environment for</w:t>
      </w:r>
      <w:r>
        <w:rPr>
          <w:bCs/>
          <w:b/>
        </w:rPr>
        <w:t xml:space="preserve">the Journalist</w:t>
      </w:r>
    </w:p>
    <w:p>
      <w:pPr>
        <w:pStyle w:val="BodyText"/>
      </w:pPr>
      <w:r>
        <w:t xml:space="preserve">in</w:t>
      </w:r>
      <w:r>
        <w:t xml:space="preserve"> </w:t>
      </w:r>
      <w:r>
        <w:rPr>
          <w:bCs/>
          <w:b/>
        </w:rPr>
        <w:t xml:space="preserve">Pakistan Islamabad</w:t>
      </w:r>
      <w:r>
        <w:t xml:space="preserve"> </w:t>
      </w:r>
      <w:r>
        <w:t xml:space="preserve">presents three primary hurdles: legal ambiguity, physical safety, and economic pressure.</w:t>
      </w:r>
    </w:p>
    <w:bookmarkStart w:id="23" w:name="a.-legal-ambiguity-and-censorship"/>
    <w:p>
      <w:pPr>
        <w:pStyle w:val="Heading3"/>
      </w:pPr>
      <w:r>
        <w:t xml:space="preserve">A. Legal Ambiguity and Censorship</w:t>
      </w:r>
    </w:p>
    <w:p>
      <w:pPr>
        <w:pStyle w:val="FirstParagraph"/>
      </w:pPr>
      <w:r>
        <w:t xml:space="preserve">Laws such as the Official Secrets Act (OSA) are frequently invoked in</w:t>
      </w:r>
      <w:r>
        <w:rPr>
          <w:bCs/>
          <w:b/>
        </w:rPr>
        <w:t xml:space="preserve">Pakistan Islamabad</w:t>
      </w:r>
      <w:r>
        <w:t xml:space="preserve"> </w:t>
      </w:r>
      <w:r>
        <w:t xml:space="preserve">to restrict reporting on sensitive national security matters.</w:t>
      </w:r>
      <w:r>
        <w:t xml:space="preserve"> </w:t>
      </w:r>
      <w:r>
        <w:rPr>
          <w:bCs/>
          <w:b/>
        </w:rPr>
        <w:t xml:space="preserve">The Journalist</w:t>
      </w:r>
    </w:p>
    <w:bookmarkEnd w:id="23"/>
    <w:bookmarkStart w:id="24" w:name="b.-safety-and-security"/>
    <w:p>
      <w:pPr>
        <w:pStyle w:val="Heading3"/>
      </w:pPr>
      <w:r>
        <w:t xml:space="preserve">B. Safety and Security</w:t>
      </w:r>
    </w:p>
    <w:p>
      <w:pPr>
        <w:pStyle w:val="FirstParagraph"/>
      </w:pPr>
      <w:r>
        <w:t xml:space="preserve">Pakistan remains one of the most dangerous countries for journalists globally, particularly those who investigate corruption or militant links. While</w:t>
      </w:r>
      <w:r>
        <w:t xml:space="preserve"> </w:t>
      </w:r>
      <w:r>
        <w:rPr>
          <w:bCs/>
          <w:b/>
        </w:rPr>
        <w:t xml:space="preserve">Pakistan Islamabad Pakistan Islamabad</w:t>
      </w:r>
      <w:r>
        <w:t xml:space="preserve"> </w:t>
      </w:r>
      <w:r>
        <w:t xml:space="preserve">employ strict digital hygiene and physical security measures, reflecting a culture of self-censorship driven by fear of retribution.</w:t>
      </w:r>
    </w:p>
    <w:bookmarkEnd w:id="24"/>
    <w:bookmarkStart w:id="25" w:name="c.-economic-pressures-and-ownership"/>
    <w:p>
      <w:pPr>
        <w:pStyle w:val="Heading3"/>
      </w:pPr>
      <w:r>
        <w:t xml:space="preserve">C. Economic Pressures and Ownership</w:t>
      </w:r>
    </w:p>
    <w:p>
      <w:pPr>
        <w:pStyle w:val="FirstParagraph"/>
      </w:pPr>
      <w:r>
        <w:t xml:space="preserve">The media landscape in</w:t>
      </w:r>
      <w:r>
        <w:t xml:space="preserve"> </w:t>
      </w:r>
      <w:r>
        <w:rPr>
          <w:bCs/>
          <w:b/>
        </w:rPr>
        <w:t xml:space="preserve">Pakistan Islamabad the Journalist</w:t>
      </w:r>
      <w:r>
        <w:t xml:space="preserve">. Freelancers and independent reporters face additional hurdles, including limited access to press briefings held exclusively in government houses within</w:t>
      </w:r>
      <w:r>
        <w:t xml:space="preserve"> </w:t>
      </w:r>
      <w:r>
        <w:rPr>
          <w:bCs/>
          <w:b/>
        </w:rPr>
        <w:t xml:space="preserve">Pakistan Islamabad</w:t>
      </w:r>
      <w:r>
        <w:t xml:space="preserve"> </w:t>
      </w:r>
      <w:r>
        <w:t xml:space="preserve">.</w:t>
      </w:r>
    </w:p>
    <w:bookmarkEnd w:id="25"/>
    <w:bookmarkEnd w:id="26"/>
    <w:bookmarkStart w:id="27" w:name="Xe87062f9540396aeadc3f783bcfb61d1b2a0eb5"/>
    <w:p>
      <w:pPr>
        <w:pStyle w:val="Heading2"/>
      </w:pPr>
      <w:r>
        <w:t xml:space="preserve">IV. Strategic Analysis: The Role of the Journalist as a Democratic Safeguard</w:t>
      </w:r>
    </w:p>
    <w:p>
      <w:pPr>
        <w:pStyle w:val="FirstParagraph"/>
      </w:pPr>
      <w:r>
        <w:t xml:space="preserve">Despite these constraints,</w:t>
      </w:r>
      <w:r>
        <w:t xml:space="preserve"> </w:t>
      </w:r>
      <w:r>
        <w:rPr>
          <w:bCs/>
          <w:b/>
        </w:rPr>
        <w:t xml:space="preserve">The Journalist</w:t>
      </w:r>
      <w:r>
        <w:rPr>
          <w:bCs/>
          <w:b/>
          <w:bCs/>
          <w:b/>
        </w:rPr>
        <w:t xml:space="preserve">in</w:t>
      </w:r>
      <w:r>
        <w:rPr>
          <w:bCs/>
          <w:b/>
          <w:bCs/>
          <w:b/>
          <w:bCs/>
          <w:b/>
        </w:rPr>
        <w:t xml:space="preserve">Pakistan Islamabad</w:t>
      </w:r>
    </w:p>
    <w:p>
      <w:pPr>
        <w:numPr>
          <w:ilvl w:val="0"/>
          <w:numId w:val="1001"/>
        </w:numPr>
        <w:pStyle w:val="Compact"/>
      </w:pPr>
      <w:r>
        <w:rPr>
          <w:bCs/>
          <w:b/>
        </w:rPr>
        <w:t xml:space="preserve">Institutional Oversight:</w:t>
      </w:r>
      <w:r>
        <w:t xml:space="preserve"> </w:t>
      </w:r>
      <w:r>
        <w:t xml:space="preserve">Journalists based in</w:t>
      </w:r>
      <w:r>
        <w:t xml:space="preserve"> </w:t>
      </w:r>
      <w:r>
        <w:rPr>
          <w:bCs/>
          <w:b/>
        </w:rPr>
        <w:t xml:space="preserve">Pakistan Islamabad</w:t>
      </w:r>
      <w:r>
        <w:t xml:space="preserve"> </w:t>
      </w:r>
      <w:r>
        <w:t xml:space="preserve">are responsible for monitoring legislative proceedings and executive actions. Through investigative pieces, they expose graft among high-ranking officials, ensuring that the machinery of state is not used for personal enrichment.</w:t>
      </w:r>
    </w:p>
    <w:p>
      <w:pPr>
        <w:numPr>
          <w:ilvl w:val="0"/>
          <w:numId w:val="1001"/>
        </w:numPr>
        <w:pStyle w:val="Compact"/>
      </w:pPr>
      <w:r>
        <w:rPr>
          <w:bCs/>
          <w:b/>
        </w:rPr>
        <w:t xml:space="preserve">Crisis Communication:</w:t>
      </w:r>
      <w:r>
        <w:t xml:space="preserve"> </w:t>
      </w:r>
      <w:r>
        <w:t xml:space="preserve">During national emergencies—such as natural disasters or public health crises—the</w:t>
      </w:r>
    </w:p>
    <w:p>
      <w:pPr>
        <w:numPr>
          <w:ilvl w:val="0"/>
          <w:numId w:val="1000"/>
        </w:numPr>
        <w:pStyle w:val="Compact"/>
      </w:pPr>
      <w:r>
        <w:t xml:space="preserve">Journalist serves as a bridge between the government and the citizenry. Accurate reporting from Islamabad helps mitigate panic and ensures that relief efforts reach those in need.</w:t>
      </w:r>
    </w:p>
    <w:p>
      <w:pPr>
        <w:numPr>
          <w:ilvl w:val="0"/>
          <w:numId w:val="1001"/>
        </w:numPr>
        <w:pStyle w:val="Compact"/>
      </w:pPr>
      <w:r>
        <w:rPr>
          <w:bCs/>
          <w:b/>
        </w:rPr>
        <w:t xml:space="preserve">National Dialogue:</w:t>
      </w:r>
      <w:r>
        <w:t xml:space="preserve"> </w:t>
      </w:r>
      <w:r>
        <w:t xml:space="preserve">Television talk shows hosted by journalists in</w:t>
      </w:r>
      <w:r>
        <w:t xml:space="preserve"> </w:t>
      </w:r>
      <w:r>
        <w:rPr>
          <w:bCs/>
          <w:b/>
        </w:rPr>
        <w:t xml:space="preserve">Pakistan Islamabad</w:t>
      </w:r>
      <w:r>
        <w:t xml:space="preserve"> </w:t>
      </w:r>
      <w:r>
        <w:t xml:space="preserve">provide a platform for diverse viewpoints. While often criticized for partisan bias, these forums facilitate national debate on critical issues such as foreign policy, nuclear strategy, and economic reform.</w:t>
      </w:r>
    </w:p>
    <w:bookmarkEnd w:id="27"/>
    <w:bookmarkStart w:id="28" w:name="X60c8e63e4de69ead48b9d96e142328b8a440fd3"/>
    <w:p>
      <w:pPr>
        <w:pStyle w:val="Heading2"/>
      </w:pPr>
      <w:r>
        <w:t xml:space="preserve">V. Case Scenario: Investigative Reporting on Federal Budget Allocation</w:t>
      </w:r>
    </w:p>
    <w:p>
      <w:pPr>
        <w:pStyle w:val="FirstParagraph"/>
      </w:pPr>
      <w:r>
        <w:t xml:space="preserve">To illustrate the practical application of journalistic ethics in</w:t>
      </w:r>
      <w:r>
        <w:t xml:space="preserve"> </w:t>
      </w:r>
      <w:r>
        <w:rPr>
          <w:bCs/>
          <w:b/>
        </w:rPr>
        <w:t xml:space="preserve">Pakistan Islamabad</w:t>
      </w:r>
      <w:r>
        <w:t xml:space="preserve"> </w:t>
      </w:r>
      <w:r>
        <w:t xml:space="preserve">, consider a hypothetical case scenario involving a federal infrastructure project. A</w:t>
      </w:r>
    </w:p>
    <w:p>
      <w:pPr>
        <w:pStyle w:val="BodyText"/>
      </w:pPr>
      <w:r>
        <w:t xml:space="preserve">Journalist</w:t>
      </w:r>
    </w:p>
    <w:p>
      <w:pPr>
        <w:pStyle w:val="BodyText"/>
      </w:pPr>
      <w:r>
        <w:t xml:space="preserve">based in Islamabad notices discrepancies in the allocation of funds for a road construction project announced by the Ministry of Planning and Development.</w:t>
      </w:r>
    </w:p>
    <w:p>
      <w:pPr>
        <w:pStyle w:val="BodyText"/>
      </w:pPr>
      <w:r>
        <w:t xml:space="preserve">Determined to pursue this lead, the journalist utilizes Right to Information (RTI) laws—a mechanism increasingly utilized by media houses in</w:t>
      </w:r>
      <w:r>
        <w:t xml:space="preserve"> </w:t>
      </w:r>
      <w:r>
        <w:rPr>
          <w:bCs/>
          <w:b/>
        </w:rPr>
        <w:t xml:space="preserve">Pakistan Islamabad</w:t>
      </w:r>
      <w:r>
        <w:t xml:space="preserve"> </w:t>
      </w:r>
      <w:r>
        <w:t xml:space="preserve">—to request expenditure details. Initially, government officials attempt to deny access citing national security concerns. However, through persistent negotiation and legal consultation with press freedom organizations like the Pakistan Federal Union of Journalists (PFUJ), the journalist secures partial data.</w:t>
      </w:r>
    </w:p>
    <w:p>
      <w:pPr>
        <w:pStyle w:val="BodyText"/>
      </w:pPr>
      <w:r>
        <w:t xml:space="preserve">Upon publication in a leading newspaper based in</w:t>
      </w:r>
      <w:r>
        <w:t xml:space="preserve"> </w:t>
      </w:r>
      <w:r>
        <w:rPr>
          <w:bCs/>
          <w:b/>
        </w:rPr>
        <w:t xml:space="preserve">Pakistan Islamabad</w:t>
      </w:r>
      <w:r>
        <w:t xml:space="preserve">, the story sparks public outrage and prompts an inquiry by the National Accountability Bureau. This scenario demonstrates how</w:t>
      </w:r>
    </w:p>
    <w:p>
      <w:pPr>
        <w:pStyle w:val="BodyText"/>
      </w:pPr>
      <w:r>
        <w:t xml:space="preserve">the Journalist</w:t>
      </w:r>
    </w:p>
    <w:p>
      <w:pPr>
        <w:pStyle w:val="BodyText"/>
      </w:pPr>
      <w:r>
        <w:t xml:space="preserve">navigates bureaucratic red tape to uphold transparency, proving that even within restrictive environments, diligent journalism can yield tangible democratic benefits.</w:t>
      </w:r>
    </w:p>
    <w:bookmarkEnd w:id="28"/>
    <w:bookmarkStart w:id="29" w:name="X5f90b9422f337c9fea6db41726ef0a19d1a6802"/>
    <w:p>
      <w:pPr>
        <w:pStyle w:val="Heading2"/>
      </w:pPr>
      <w:r>
        <w:t xml:space="preserve">The Future of Media in Pakistan Islamabad</w:t>
      </w:r>
    </w:p>
    <w:p>
      <w:pPr>
        <w:pStyle w:val="FirstParagraph"/>
      </w:pPr>
      <w:r>
        <w:t xml:space="preserve">The trajectory of media in</w:t>
      </w:r>
      <w:r>
        <w:t xml:space="preserve"> </w:t>
      </w:r>
      <w:r>
        <w:rPr>
          <w:bCs/>
          <w:b/>
        </w:rPr>
        <w:t xml:space="preserve">Pakistan Islamabad</w:t>
      </w:r>
      <w:r>
        <w:t xml:space="preserve"> </w:t>
      </w:r>
      <w:r>
        <w:t xml:space="preserve">points toward greater digitization and audience fragmentation. As younger demographics consume news via social media platforms, the traditional role of</w:t>
      </w:r>
    </w:p>
    <w:p>
      <w:pPr>
        <w:pStyle w:val="BodyText"/>
      </w:pPr>
      <w:r>
        <w:t xml:space="preserve">the Journalist</w:t>
      </w:r>
    </w:p>
    <w:p>
      <w:pPr>
        <w:pStyle w:val="BodyText"/>
      </w:pPr>
      <w:r>
        <w:t xml:space="preserve">must adapt. Verification skills have become more critical than ever in an era of disinformation campaigns.</w:t>
      </w:r>
    </w:p>
    <w:p>
      <w:pPr>
        <w:pStyle w:val="BodyText"/>
      </w:pPr>
      <w:r>
        <w:t xml:space="preserve">Furthermore, there is a growing call for regulatory reforms to protect journalistic independence from both state and corporate interference. Advocacy groups in</w:t>
      </w:r>
      <w:r>
        <w:t xml:space="preserve"> </w:t>
      </w:r>
      <w:r>
        <w:rPr>
          <w:bCs/>
          <w:b/>
        </w:rPr>
        <w:t xml:space="preserve">Pakistan Islamabad</w:t>
      </w:r>
      <w:r>
        <w:t xml:space="preserve"> </w:t>
      </w:r>
      <w:r>
        <w:t xml:space="preserve">are pushing for stronger legal frameworks that specifically shield journalists from arbitrary arrest or digital surveillance. The resilience of the press corps in</w:t>
      </w:r>
      <w:r>
        <w:t xml:space="preserve"> </w:t>
      </w:r>
      <w:r>
        <w:rPr>
          <w:bCs/>
          <w:b/>
        </w:rPr>
        <w:t xml:space="preserve">Pakistan Islamabad</w:t>
      </w:r>
      <w:r>
        <w:t xml:space="preserve"> </w:t>
      </w:r>
      <w:r>
        <w:t xml:space="preserve">suggests that while threats persist, the demand for credible news remains robust.</w:t>
      </w:r>
    </w:p>
    <w:bookmarkEnd w:id="29"/>
    <w:bookmarkStart w:id="30" w:name="vii.-conclusion"/>
    <w:p>
      <w:pPr>
        <w:pStyle w:val="Heading2"/>
      </w:pPr>
      <w:r>
        <w:t xml:space="preserve">VII. Conclusion</w:t>
      </w:r>
    </w:p>
    <w:p>
      <w:pPr>
        <w:pStyle w:val="FirstParagraph"/>
      </w:pPr>
      <w:r>
        <w:t xml:space="preserve">In conclusion, this Case Study underscores the indispensable role of</w:t>
      </w:r>
    </w:p>
    <w:p>
      <w:pPr>
        <w:pStyle w:val="BodyText"/>
      </w:pPr>
      <w:r>
        <w:t xml:space="preserve">The Journalist</w:t>
      </w:r>
    </w:p>
    <w:p>
      <w:pPr>
        <w:pStyle w:val="BodyText"/>
      </w:pPr>
      <w:r>
        <w:t xml:space="preserve">in sustaining democratic ideals within</w:t>
      </w:r>
      <w:r>
        <w:t xml:space="preserve"> </w:t>
      </w:r>
      <w:r>
        <w:rPr>
          <w:bCs/>
          <w:b/>
        </w:rPr>
        <w:t xml:space="preserve">Pakistan Islamabad</w:t>
      </w:r>
      <w:r>
        <w:t xml:space="preserve"> </w:t>
      </w:r>
      <w:r>
        <w:t xml:space="preserve">. While operating under significant structural and security constraints, journalists in the capital continue to serve as vital conduits for truth and accountability. The interplay between state power and press freedom defines the current era of journalism in</w:t>
      </w:r>
      <w:r>
        <w:t xml:space="preserve"> </w:t>
      </w:r>
      <w:r>
        <w:rPr>
          <w:bCs/>
          <w:b/>
        </w:rPr>
        <w:t xml:space="preserve">Pakistan Islamabad</w:t>
      </w:r>
      <w:r>
        <w:t xml:space="preserve">. For stakeholders interested in media development, human rights, or political science, understanding these dynamics is crucial.</w:t>
      </w:r>
    </w:p>
    <w:p>
      <w:pPr>
        <w:pStyle w:val="BodyText"/>
      </w:pPr>
      <w:r>
        <w:t xml:space="preserve">Future research should focus on the impact of artificial intelligence on newsrooms in</w:t>
      </w:r>
      <w:r>
        <w:t xml:space="preserve"> </w:t>
      </w:r>
      <w:r>
        <w:rPr>
          <w:bCs/>
          <w:b/>
        </w:rPr>
        <w:t xml:space="preserve">Pakistan Islamabad</w:t>
      </w:r>
      <w:r>
        <w:t xml:space="preserve"> </w:t>
      </w:r>
      <w:r>
        <w:t xml:space="preserve">and how emerging technologies can be leveraged to enhance investigative capabilities while mitigating safety risks. Ultimately, empowering</w:t>
      </w:r>
    </w:p>
    <w:p>
      <w:pPr>
        <w:pStyle w:val="BodyText"/>
      </w:pPr>
      <w:r>
        <w:t xml:space="preserve">The Journalist</w:t>
      </w:r>
    </w:p>
    <w:p>
      <w:pPr>
        <w:pStyle w:val="BodyText"/>
      </w:pPr>
      <w:r>
        <w:t xml:space="preserve">is not just a professional imperative but a national necessity for the continued development and stability of</w:t>
      </w:r>
      <w:r>
        <w:t xml:space="preserve"> </w:t>
      </w:r>
      <w:r>
        <w:rPr>
          <w:bCs/>
          <w:b/>
        </w:rPr>
        <w:t xml:space="preserve">Pakistan Islamabad</w:t>
      </w:r>
      <w:r>
        <w:t xml:space="preserve">.</w:t>
      </w:r>
    </w:p>
    <w:bookmarkEnd w:id="30"/>
    <w:bookmarkStart w:id="31" w:name="viii.-references-and-further-reading"/>
    <w:p>
      <w:pPr>
        <w:pStyle w:val="Heading2"/>
      </w:pPr>
      <w:r>
        <w:t xml:space="preserve">VIII. References and Further Reading</w:t>
      </w:r>
    </w:p>
    <w:p>
      <w:pPr>
        <w:numPr>
          <w:ilvl w:val="0"/>
          <w:numId w:val="1002"/>
        </w:numPr>
        <w:pStyle w:val="Compact"/>
      </w:pPr>
      <w:r>
        <w:t xml:space="preserve">Reporters Without Borders (RSF). "World Press Freedom Index."</w:t>
      </w:r>
    </w:p>
    <w:p>
      <w:pPr>
        <w:numPr>
          <w:ilvl w:val="0"/>
          <w:numId w:val="1002"/>
        </w:numPr>
        <w:pStyle w:val="Compact"/>
      </w:pPr>
      <w:r>
        <w:t xml:space="preserve">Pakistan Federal Union of Journalists (PFUJ). Annual Reports on Media Safety.</w:t>
      </w:r>
    </w:p>
    <w:p>
      <w:pPr>
        <w:numPr>
          <w:ilvl w:val="0"/>
          <w:numId w:val="1002"/>
        </w:numPr>
        <w:pStyle w:val="Compact"/>
      </w:pPr>
      <w:r>
        <w:t xml:space="preserve">Centre for Media and Internet Studies (CMIS) Pakistan. Publications on Digital Journalism Trends in 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Pakistan Islamabad</dc:title>
  <dc:creator/>
  <dc:language>en</dc:language>
  <cp:keywords/>
  <dcterms:created xsi:type="dcterms:W3CDTF">2026-07-29T03:33:26Z</dcterms:created>
  <dcterms:modified xsi:type="dcterms:W3CDTF">2026-07-29T03:33:26Z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