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fb847467f10da12ea1fa9e9f9a653307567ab0c"/>
    <w:p>
      <w:pPr>
        <w:pStyle w:val="Heading1"/>
      </w:pPr>
      <w:r>
        <w:t xml:space="preserve">Navigating the White Nights and Gray Realities: A Case Study on the Journalist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The evolving role, challenges, and significance of the</w:t>
      </w:r>
      <w:r>
        <w:t xml:space="preserve"> </w:t>
      </w:r>
      <w:r>
        <w:t xml:space="preserve">Journalist</w:t>
      </w:r>
      <w:r>
        <w:t xml:space="preserve"> </w:t>
      </w:r>
      <w:r>
        <w:t xml:space="preserve">within the socio-political landscape of</w:t>
      </w:r>
      <w:r>
        <w:t xml:space="preserve"> </w:t>
      </w:r>
      <w:r>
        <w:t xml:space="preserve">Russia Saint Petersburg</w:t>
      </w:r>
      <w:r>
        <w:t xml:space="preserve">.</w:t>
      </w:r>
    </w:p>
    <w:bookmarkStart w:id="20" w:name="introduction-the-city-of-contrasts"/>
    <w:p>
      <w:pPr>
        <w:pStyle w:val="Heading2"/>
      </w:pPr>
      <w:r>
        <w:t xml:space="preserve">1. Introduction: The City of Contrasts</w:t>
      </w:r>
    </w:p>
    <w:p>
      <w:pPr>
        <w:pStyle w:val="FirstParagraph"/>
      </w:pPr>
      <w:r>
        <w:t xml:space="preserve">Saint Petersburg is often referred to as Russia’s cultural capital, a city defined by its imperial architecture, profound literary history, and complex geopolitical position as the second-largest city in</w:t>
      </w:r>
      <w:r>
        <w:t xml:space="preserve"> </w:t>
      </w:r>
      <w:r>
        <w:t xml:space="preserve">Russia Saint Petersburg</w:t>
      </w:r>
      <w:r>
        <w:t xml:space="preserve">. However, beneath the gilded domes of the Church of Our Savior on Spilled Blood and along the embankments of the Neva River lies a dynamic tension between tradition and modernity. For decades, this city has been home to one of Russia’s most vibrant intellectual communities. In this context, understanding</w:t>
      </w:r>
      <w:r>
        <w:t xml:space="preserve"> </w:t>
      </w:r>
      <w:r>
        <w:t xml:space="preserve">Russia Saint Petersburg</w:t>
      </w:r>
      <w:r>
        <w:t xml:space="preserve"> </w:t>
      </w:r>
      <w:r>
        <w:t xml:space="preserve">requires an examination of how information is produced, consumed, and regulated.</w:t>
      </w:r>
    </w:p>
    <w:p>
      <w:pPr>
        <w:pStyle w:val="BodyText"/>
      </w:pPr>
      <w:r>
        <w:t xml:space="preserve">The central actor in this narrative is the</w:t>
      </w:r>
      <w:r>
        <w:t xml:space="preserve"> </w:t>
      </w:r>
      <w:r>
        <w:t xml:space="preserve">Journalist</w:t>
      </w:r>
      <w:r>
        <w:t xml:space="preserve">. Whether working for state-aligned media outlets or independent digital platforms based within the historic district of Nevsky Prospekt, the journalist plays a pivotal role in shaping public discourse. This case study explores how professional journalists navigate legal constraints, social pressures, and technological shifts while operating specifically within the unique environment of</w:t>
      </w:r>
      <w:r>
        <w:t xml:space="preserve"> </w:t>
      </w:r>
      <w:r>
        <w:t xml:space="preserve">Russia Saint Petersburg</w:t>
      </w:r>
      <w:r>
        <w:t xml:space="preserve">.</w:t>
      </w:r>
    </w:p>
    <w:bookmarkEnd w:id="20"/>
    <w:bookmarkStart w:id="21" w:name="Xf52cf64d06718fa7ad0c8fb25ef5d050701604c"/>
    <w:p>
      <w:pPr>
        <w:pStyle w:val="Heading2"/>
      </w:pPr>
      <w:r>
        <w:t xml:space="preserve">2. Historical Context: The Legacy of the Russian Intellectual</w:t>
      </w:r>
    </w:p>
    <w:p>
      <w:pPr>
        <w:pStyle w:val="FirstParagraph"/>
      </w:pPr>
      <w:r>
        <w:t xml:space="preserve">To understand the modern state of journalism in this region, one must acknowledge its historical weight.</w:t>
      </w:r>
      <w:r>
        <w:t xml:space="preserve"> </w:t>
      </w:r>
      <w:r>
        <w:t xml:space="preserve">Russia Saint Petersburg</w:t>
      </w:r>
      <w:r>
        <w:t xml:space="preserve">, formerly known as Leningrad and Petrograd, has long been a hub for writers, poets, and critics. From Dostoevsky to Solzhenitsyn, the city’s identity is intertwined with the written word. Consequently, the expectation that a</w:t>
      </w:r>
      <w:r>
        <w:t xml:space="preserve"> </w:t>
      </w:r>
      <w:r>
        <w:t xml:space="preserve">Journalist</w:t>
      </w:r>
      <w:r>
        <w:t xml:space="preserve"> </w:t>
      </w:r>
      <w:r>
        <w:t xml:space="preserve">should serve not just as an observer but as a moral compass remains deeply ingrained in local culture.</w:t>
      </w:r>
    </w:p>
    <w:p>
      <w:pPr>
        <w:pStyle w:val="BodyText"/>
      </w:pPr>
      <w:r>
        <w:t xml:space="preserve">In recent years, however, this legacy has faced significant strain. The transition from the post-Soviet era of relative press freedom in the 1990s to the more centralized media control of the 21st century has fundamentally altered how</w:t>
      </w:r>
      <w:r>
        <w:t xml:space="preserve"> </w:t>
      </w:r>
      <w:r>
        <w:t xml:space="preserve">Journalist</w:t>
      </w:r>
      <w:r>
        <w:t xml:space="preserve">s operate. In</w:t>
      </w:r>
      <w:r>
        <w:t xml:space="preserve"> </w:t>
      </w:r>
      <w:r>
        <w:t xml:space="preserve">Russia Saint Petersburg</w:t>
      </w:r>
      <w:r>
        <w:t xml:space="preserve">, where universities and cultural institutions abound, there is a strong desire among citizens for accurate information regarding local governance, urban development, and social welfare. Yet, the mechanisms for accessing this truth are becoming increasingly opaque.</w:t>
      </w:r>
    </w:p>
    <w:bookmarkEnd w:id="21"/>
    <w:bookmarkStart w:id="22" w:name="X31102bb806a507f09f62f6bc76106ad579229d2"/>
    <w:p>
      <w:pPr>
        <w:pStyle w:val="Heading2"/>
      </w:pPr>
      <w:r>
        <w:t xml:space="preserve">3. The Operational Environment in Russia Saint Petersburg</w:t>
      </w:r>
    </w:p>
    <w:p>
      <w:pPr>
        <w:pStyle w:val="FirstParagraph"/>
      </w:pPr>
      <w:r>
        <w:t xml:space="preserve">The physical and digital landscape of</w:t>
      </w:r>
      <w:r>
        <w:t xml:space="preserve"> </w:t>
      </w:r>
      <w:r>
        <w:t xml:space="preserve">Russia Saint Petersburg</w:t>
      </w:r>
      <w:r>
        <w:t xml:space="preserve"> </w:t>
      </w:r>
      <w:r>
        <w:t xml:space="preserve">presents distinct challenges for media professionals. While Moscow serves as the political heart,</w:t>
      </w:r>
      <w:r>
        <w:t xml:space="preserve"> </w:t>
      </w:r>
      <w:r>
        <w:t xml:space="preserve">Russia Saint Petersburg</w:t>
      </w:r>
      <w:r>
        <w:t xml:space="preserve"> </w:t>
      </w:r>
      <w:r>
        <w:t xml:space="preserve">acts as a critical cultural and administrative center. This dual status means that local issues—such as infrastructure maintenance in historic buildings or preservation of heritage sites—are highly politicized.</w:t>
      </w:r>
    </w:p>
    <w:p>
      <w:pPr>
        <w:pStyle w:val="BodyText"/>
      </w:pPr>
      <w:r>
        <w:rPr>
          <w:bCs/>
          <w:b/>
        </w:rPr>
        <w:t xml:space="preserve">a) Regulatory Pressure:</w:t>
      </w:r>
      <w:r>
        <w:br/>
      </w:r>
      <w:r>
        <w:t xml:space="preserve">The legal framework governing media in Russia has tightened significantly. For a</w:t>
      </w:r>
      <w:r>
        <w:t xml:space="preserve"> </w:t>
      </w:r>
      <w:r>
        <w:t xml:space="preserve">Journalist</w:t>
      </w:r>
      <w:r>
        <w:t xml:space="preserve"> </w:t>
      </w:r>
      <w:r>
        <w:t xml:space="preserve">based in Saint Petersburg, compliance with federal laws regarding "foreign agents," "undesirable organizations," and misinformation is paramount. Many independent outlets that previously thrived in the city have been forced to close or relocate due to these regulations.</w:t>
      </w:r>
    </w:p>
    <w:p>
      <w:pPr>
        <w:pStyle w:val="BodyText"/>
      </w:pPr>
      <w:r>
        <w:rPr>
          <w:bCs/>
          <w:b/>
        </w:rPr>
        <w:t xml:space="preserve">b) Digital Transformation:</w:t>
      </w:r>
      <w:r>
        <w:br/>
      </w:r>
      <w:r>
        <w:t xml:space="preserve">Despite physical restrictions,</w:t>
      </w:r>
      <w:r>
        <w:t xml:space="preserve"> </w:t>
      </w:r>
      <w:r>
        <w:t xml:space="preserve">Russia Saint Petersburg</w:t>
      </w:r>
      <w:r>
        <w:t xml:space="preserve"> </w:t>
      </w:r>
      <w:r>
        <w:t xml:space="preserve">has seen a surge in digital journalism. Independent bloggers and online magazines, often run by young professionals in the city’s creative hubs, fill the void left by traditional media. These digital-first journalists utilize social media to bypass state-controlled television and newspapers, reaching audiences who are skeptical of official narratives.</w:t>
      </w:r>
    </w:p>
    <w:bookmarkEnd w:id="22"/>
    <w:bookmarkStart w:id="23" w:name="X91391a3bb267c53318fa9b9d1875b8e3d0ee41b"/>
    <w:p>
      <w:pPr>
        <w:pStyle w:val="Heading2"/>
      </w:pPr>
      <w:r>
        <w:t xml:space="preserve">4. Case Profile: The Independent Investigative</w:t>
      </w:r>
      <w:r>
        <w:t xml:space="preserve"> </w:t>
      </w:r>
      <w:r>
        <w:t xml:space="preserve">Journalist</w:t>
      </w:r>
    </w:p>
    <w:p>
      <w:pPr>
        <w:pStyle w:val="FirstParagraph"/>
      </w:pPr>
      <w:r>
        <w:t xml:space="preserve">To illustrate these dynamics, consider the profile of a hypothetical but representative investigative</w:t>
      </w:r>
      <w:r>
        <w:t xml:space="preserve"> </w:t>
      </w:r>
      <w:r>
        <w:t xml:space="preserve">Journalist</w:t>
      </w:r>
      <w:r>
        <w:t xml:space="preserve"> </w:t>
      </w:r>
      <w:r>
        <w:t xml:space="preserve">working in Saint Petersburg. Let us call her Elena.</w:t>
      </w:r>
    </w:p>
    <w:p>
      <w:pPr>
        <w:pStyle w:val="BodyText"/>
      </w:pPr>
      <w:r>
        <w:rPr>
          <w:bCs/>
          <w:b/>
        </w:rPr>
        <w:t xml:space="preserve">Elena’s Role:</w:t>
      </w:r>
      <w:r>
        <w:br/>
      </w:r>
      <w:r>
        <w:t xml:space="preserve">Elena works for a small digital news platform focused on civic issues in</w:t>
      </w:r>
      <w:r>
        <w:t xml:space="preserve"> </w:t>
      </w:r>
      <w:r>
        <w:t xml:space="preserve">Russia Saint Petersburg</w:t>
      </w:r>
      <w:r>
        <w:t xml:space="preserve">. Her beat includes urban planning controversies, corruption allegations within municipal contracts, and the rights of marginalized communities. Unlike her counterparts at state media who focus on national achievements, Elena’s work highlights local accountability.</w:t>
      </w:r>
    </w:p>
    <w:p>
      <w:pPr>
        <w:pStyle w:val="BodyText"/>
      </w:pPr>
      <w:r>
        <w:rPr>
          <w:bCs/>
          <w:b/>
        </w:rPr>
        <w:t xml:space="preserve">Challenges Faced:</w:t>
      </w:r>
      <w:r>
        <w:br/>
      </w:r>
      <w:r>
        <w:t xml:space="preserve">1.</w:t>
      </w:r>
      <w:r>
        <w:t xml:space="preserve"> </w:t>
      </w:r>
      <w:r>
        <w:rPr>
          <w:iCs/>
          <w:i/>
        </w:rPr>
        <w:t xml:space="preserve">Sourcing Access:</w:t>
      </w:r>
      <w:r>
        <w:t xml:space="preserve"> </w:t>
      </w:r>
      <w:r>
        <w:t xml:space="preserve">Government officials in</w:t>
      </w:r>
      <w:r>
        <w:t xml:space="preserve"> </w:t>
      </w:r>
      <w:r>
        <w:t xml:space="preserve">Russia Saint Petersburg</w:t>
      </w:r>
      <w:r>
        <w:t xml:space="preserve"> </w:t>
      </w:r>
      <w:r>
        <w:t xml:space="preserve">are often reluctant to speak on the record regarding controversial projects, fearing repercussions. Elena must rely on anonymous leaks and community contacts, which increases her risk.</w:t>
      </w:r>
    </w:p>
    <w:p>
      <w:pPr>
        <w:pStyle w:val="BodyText"/>
      </w:pPr>
      <w:r>
        <w:rPr>
          <w:iCs/>
          <w:i/>
        </w:rPr>
        <w:t xml:space="preserve">Digital Surveillance:</w:t>
      </w:r>
      <w:r>
        <w:t xml:space="preserve"> </w:t>
      </w:r>
      <w:r>
        <w:t xml:space="preserve">As a prominent</w:t>
      </w:r>
      <w:r>
        <w:t xml:space="preserve"> </w:t>
      </w:r>
      <w:r>
        <w:t xml:space="preserve">Journalist</w:t>
      </w:r>
      <w:r>
        <w:t xml:space="preserve">, Elena faces increased monitoring of her online communications. Encrypted messaging apps have become essential tools for verifying sources safely.</w:t>
      </w:r>
    </w:p>
    <w:p>
      <w:pPr>
        <w:pStyle w:val="BodyText"/>
      </w:pPr>
      <w:r>
        <w:rPr>
          <w:bCs/>
          <w:b/>
        </w:rPr>
        <w:t xml:space="preserve">Coping Strategies:</w:t>
      </w:r>
      <w:r>
        <w:br/>
      </w:r>
      <w:r>
        <w:t xml:space="preserve">Elena collaborates with other journalists across Russia, sharing data and resources through secure networks. She also engages directly with the audience via newsletters and Telegram channels, building a loyal readership that trusts her reporting over state media narratives. Her work demonstrates how a modern</w:t>
      </w:r>
      <w:r>
        <w:t xml:space="preserve"> </w:t>
      </w:r>
      <w:r>
        <w:t xml:space="preserve">Journalist</w:t>
      </w:r>
      <w:r>
        <w:t xml:space="preserve"> </w:t>
      </w:r>
      <w:r>
        <w:t xml:space="preserve">in</w:t>
      </w:r>
      <w:r>
        <w:t xml:space="preserve"> </w:t>
      </w:r>
      <w:r>
        <w:t xml:space="preserve">Russia Saint Petersburg</w:t>
      </w:r>
      <w:r>
        <w:t xml:space="preserve"> </w:t>
      </w:r>
      <w:r>
        <w:t xml:space="preserve">adapts by leveraging technology and community trust.</w:t>
      </w:r>
    </w:p>
    <w:bookmarkEnd w:id="23"/>
    <w:bookmarkStart w:id="24" w:name="impact-and-societal-relevance"/>
    <w:p>
      <w:pPr>
        <w:pStyle w:val="Heading2"/>
      </w:pPr>
      <w:r>
        <w:t xml:space="preserve">5. Impact and Societal Relevance</w:t>
      </w:r>
    </w:p>
    <w:p>
      <w:pPr>
        <w:pStyle w:val="FirstParagraph"/>
      </w:pPr>
      <w:r>
        <w:t xml:space="preserve">The work of the</w:t>
      </w:r>
      <w:r>
        <w:t xml:space="preserve"> </w:t>
      </w:r>
      <w:r>
        <w:t xml:space="preserve">Journalist</w:t>
      </w:r>
      <w:r>
        <w:rPr>
          <w:bCs/>
          <w:b/>
        </w:rPr>
        <w:t xml:space="preserve">,</w:t>
      </w:r>
      <w:r>
        <w:t xml:space="preserve"> </w:t>
      </w:r>
      <w:r>
        <w:rPr>
          <w:iCs/>
          <w:i/>
        </w:rPr>
        <w:t xml:space="preserve">i.e.,</w:t>
      </w:r>
      <w:r>
        <w:t xml:space="preserve"> </w:t>
      </w:r>
      <w:r>
        <w:t xml:space="preserve">Elena, has tangible effects on life in</w:t>
      </w:r>
      <w:r>
        <w:t xml:space="preserve"> </w:t>
      </w:r>
      <w:r>
        <w:t xml:space="preserve">Russia Saint Petersburg</w:t>
      </w:r>
      <w:r>
        <w:t xml:space="preserve">. In several instances, investigative reports published by local independent journalists have led to public protests or official reviews of municipal projects. For example, exposure of flawed renovation contracts for historic apartment blocks resulted in the suspension of certain city programs.</w:t>
      </w:r>
    </w:p>
    <w:p>
      <w:pPr>
        <w:pStyle w:val="BodyText"/>
      </w:pPr>
      <w:r>
        <w:t xml:space="preserve">This highlights the enduring importance of press freedom even in restrictive environments. The</w:t>
      </w:r>
      <w:r>
        <w:t xml:space="preserve"> </w:t>
      </w:r>
      <w:r>
        <w:t xml:space="preserve">Journalist</w:t>
      </w:r>
      <w:r>
        <w:t xml:space="preserve"> </w:t>
      </w:r>
      <w:r>
        <w:t xml:space="preserve">serves as a watchdog, ensuring that the unique cultural and historical value of</w:t>
      </w:r>
      <w:r>
        <w:t xml:space="preserve"> </w:t>
      </w:r>
      <w:r>
        <w:t xml:space="preserve">Russia Saint Petersburg</w:t>
      </w:r>
      <w:r>
        <w:t xml:space="preserve"> </w:t>
      </w:r>
      <w:r>
        <w:t xml:space="preserve">is protected from negligent governance. Without this scrutiny, the city risks losing not only its physical heritage but also its civic integrity.</w:t>
      </w:r>
    </w:p>
    <w:bookmarkEnd w:id="24"/>
    <w:bookmarkStart w:id="25" w:name="X446ce708cd763d6e3d46d22ef57813280727025"/>
    <w:p>
      <w:pPr>
        <w:pStyle w:val="Heading2"/>
      </w:pPr>
      <w:r>
        <w:t xml:space="preserve">6. Conclusion: The Future of Journalism in Saint Petersburg</w:t>
      </w:r>
    </w:p>
    <w:p>
      <w:pPr>
        <w:pStyle w:val="FirstParagraph"/>
      </w:pPr>
      <w:r>
        <w:t xml:space="preserve">The case study of journalism in</w:t>
      </w:r>
      <w:r>
        <w:t xml:space="preserve"> </w:t>
      </w:r>
      <w:r>
        <w:t xml:space="preserve">Russia Saint Petersburg</w:t>
      </w:r>
      <w:r>
        <w:t xml:space="preserve"> </w:t>
      </w:r>
      <w:r>
        <w:t xml:space="preserve">reveals a sector under immense pressure but remarkably resilient. While the institutional support for press freedom has diminished, the demand for truthful reporting remains high among the educated populace.</w:t>
      </w:r>
    </w:p>
    <w:p>
      <w:pPr>
        <w:pStyle w:val="BodyText"/>
      </w:pPr>
      <w:r>
        <w:t xml:space="preserve">The modern</w:t>
      </w:r>
      <w:r>
        <w:t xml:space="preserve"> </w:t>
      </w:r>
      <w:r>
        <w:t xml:space="preserve">Journalist</w:t>
      </w:r>
      <w:r>
        <w:rPr>
          <w:bCs/>
          <w:b/>
        </w:rPr>
        <w:t xml:space="preserve">,</w:t>
      </w:r>
      <w:r>
        <w:t xml:space="preserve"> </w:t>
      </w:r>
      <w:r>
        <w:rPr>
          <w:iCs/>
          <w:i/>
        </w:rPr>
        <w:t xml:space="preserve">i.e.,</w:t>
      </w:r>
      <w:r>
        <w:t xml:space="preserve"> </w:t>
      </w:r>
      <w:r>
        <w:t xml:space="preserve">those operating in this region, are redefining their profession. They are no longer just reporters; they are digital innovators, community organizers, and defenders of historical truth. For stakeholders interested in the cultural health of</w:t>
      </w:r>
      <w:r>
        <w:t xml:space="preserve"> </w:t>
      </w:r>
      <w:r>
        <w:t xml:space="preserve">Russia Saint Petersburg</w:t>
      </w:r>
      <w:r>
        <w:t xml:space="preserve">, supporting these independent voices is crucial.</w:t>
      </w:r>
    </w:p>
    <w:p>
      <w:pPr>
        <w:pStyle w:val="BodyText"/>
      </w:pPr>
      <w:r>
        <w:t xml:space="preserve">In conclusion, while the landscape has changed dramatically from the literary salons of the past to the encrypted chats of today, the core mission remains unchanged: to inform, to question, and to hold power accountable. The future of</w:t>
      </w:r>
      <w:r>
        <w:t xml:space="preserve"> </w:t>
      </w:r>
      <w:r>
        <w:t xml:space="preserve">Russia Saint Petersburg</w:t>
      </w:r>
      <w:r>
        <w:t xml:space="preserve">, as a city that prides itself on its intellectual depth, depends heavily on the ability and safety of its</w:t>
      </w:r>
      <w:r>
        <w:t xml:space="preserve"> </w:t>
      </w:r>
      <w:r>
        <w:t xml:space="preserve">Journalist</w:t>
      </w:r>
      <w:r>
        <w:t xml:space="pre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Russia Saint Petersburg</dc:title>
  <dc:creator/>
  <dc:language>en</dc:language>
  <cp:keywords/>
  <dcterms:created xsi:type="dcterms:W3CDTF">2026-07-29T05:55:42Z</dcterms:created>
  <dcterms:modified xsi:type="dcterms:W3CDTF">2026-07-29T05:55:42Z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