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ac9e87b1db6f848f0d41ce0bbada7dd39d906d4"/>
    <w:p>
      <w:pPr>
        <w:pStyle w:val="Heading1"/>
      </w:pPr>
      <w:r>
        <w:t xml:space="preserve">The Digital Sentinel in the Capital of Innovation</w:t>
      </w:r>
    </w:p>
    <w:bookmarkStart w:id="20" w:name="executive-summary"/>
    <w:p>
      <w:pPr>
        <w:pStyle w:val="Heading2"/>
      </w:pPr>
      <w:r>
        <w:t xml:space="preserve">Executive Summary</w:t>
      </w:r>
    </w:p>
    <w:p>
      <w:pPr>
        <w:pStyle w:val="FirstParagraph"/>
      </w:pPr>
      <w:r>
        <w:t xml:space="preserve">In the heart of Asia, where ancient traditions seamlessly collide with hyper-modern technology, lies South Korea Seoul. This metropolitan hub is not only an economic powerhouse but also a critical battleground for information warfare, public discourse, and democratic accountability. This case study examines the multifaceted role of the</w:t>
      </w:r>
      <w:r>
        <w:t xml:space="preserve"> </w:t>
      </w:r>
      <w:r>
        <w:rPr>
          <w:bCs/>
          <w:b/>
        </w:rPr>
        <w:t xml:space="preserve">Journalist</w:t>
      </w:r>
      <w:r>
        <w:t xml:space="preserve"> </w:t>
      </w:r>
      <w:r>
        <w:t xml:space="preserve">within this specific geopolitical and technological context. It explores how professionals operating in</w:t>
      </w:r>
      <w:r>
        <w:t xml:space="preserve"> </w:t>
      </w:r>
      <w:r>
        <w:rPr>
          <w:bCs/>
          <w:b/>
        </w:rPr>
        <w:t xml:space="preserve">South Korea Seoul</w:t>
      </w:r>
      <w:r>
        <w:t xml:space="preserve"> </w:t>
      </w:r>
      <w:r>
        <w:t xml:space="preserve">navigate intense digital scrutiny, rapid societal change, and complex political pressures to uphold journalistic integrity in a rapidly evolving media landscape.</w:t>
      </w:r>
    </w:p>
    <w:bookmarkEnd w:id="20"/>
    <w:bookmarkStart w:id="21" w:name="X7214a4194998b1ec2802dec342a2bc05e5b7ff2"/>
    <w:p>
      <w:pPr>
        <w:pStyle w:val="Heading2"/>
      </w:pPr>
      <w:r>
        <w:t xml:space="preserve">The Context: A Media Landscape Under Siege</w:t>
      </w:r>
    </w:p>
    <w:p>
      <w:pPr>
        <w:pStyle w:val="FirstParagraph"/>
      </w:pPr>
      <w:r>
        <w:t xml:space="preserve">To understand the role of the</w:t>
      </w:r>
      <w:r>
        <w:t xml:space="preserve"> </w:t>
      </w:r>
      <w:r>
        <w:rPr>
          <w:bCs/>
          <w:b/>
        </w:rPr>
        <w:t xml:space="preserve">Journalist</w:t>
      </w:r>
      <w:r>
        <w:t xml:space="preserve">, one must first understand the ecosystem of</w:t>
      </w:r>
      <w:r>
        <w:t xml:space="preserve"> </w:t>
      </w:r>
      <w:r>
        <w:rPr>
          <w:bCs/>
          <w:b/>
        </w:rPr>
        <w:t xml:space="preserve">South Korea Seoul</w:t>
      </w:r>
      <w:r>
        <w:t xml:space="preserve">. The capital city is characterized by an incredibly high penetration rate of digital media. With one of the world’s fastest internet speeds and a population deeply engaged on social platforms like X (formerly Twitter), Naver, and KakaoTalk, news dissemination in</w:t>
      </w:r>
      <w:r>
        <w:t xml:space="preserve"> </w:t>
      </w:r>
      <w:r>
        <w:rPr>
          <w:bCs/>
          <w:b/>
        </w:rPr>
        <w:t xml:space="preserve">South Korea Seoul</w:t>
      </w:r>
      <w:r>
        <w:t xml:space="preserve"> </w:t>
      </w:r>
      <w:r>
        <w:t xml:space="preserve">is instantaneous and often chaotic. For the modern</w:t>
      </w:r>
      <w:r>
        <w:t xml:space="preserve"> </w:t>
      </w:r>
      <w:r>
        <w:rPr>
          <w:bCs/>
          <w:b/>
        </w:rPr>
        <w:t xml:space="preserve">Journalist</w:t>
      </w:r>
      <w:r>
        <w:t xml:space="preserve">, this environment presents a unique dichotomy: unparalleled access to information versus an overwhelming volume of disinformation.</w:t>
      </w:r>
    </w:p>
    <w:p>
      <w:pPr>
        <w:pStyle w:val="BodyText"/>
      </w:pPr>
      <w:r>
        <w:t xml:space="preserve">In recent years, the media landscape in</w:t>
      </w:r>
      <w:r>
        <w:t xml:space="preserve"> </w:t>
      </w:r>
      <w:r>
        <w:rPr>
          <w:bCs/>
          <w:b/>
        </w:rPr>
        <w:t xml:space="preserve">South Korea Seoul</w:t>
      </w:r>
      <w:r>
        <w:t xml:space="preserve"> </w:t>
      </w:r>
      <w:r>
        <w:t xml:space="preserve">has faced significant challenges. Traditional gatekeeping mechanisms have eroded as citizen journalism and algorithm-driven content consumption rise. Consequently, the professional</w:t>
      </w:r>
      <w:r>
        <w:t xml:space="preserve"> </w:t>
      </w:r>
      <w:r>
        <w:rPr>
          <w:bCs/>
          <w:b/>
        </w:rPr>
        <w:t xml:space="preserve">Journalist</w:t>
      </w:r>
      <w:r>
        <w:t xml:space="preserve"> </w:t>
      </w:r>
      <w:r>
        <w:t xml:space="preserve">is no longer just a reporter of facts but also a curator of truth in a sea of noise. The pressure to publish first often clashes with the necessity to verify thoroughly, creating ethical tensions that define daily operations for media professionals in this region.</w:t>
      </w:r>
    </w:p>
    <w:bookmarkEnd w:id="21"/>
    <w:bookmarkStart w:id="25" w:name="X1895189e0d35be45008285fc219cedb36e6ce73"/>
    <w:p>
      <w:pPr>
        <w:pStyle w:val="Heading2"/>
      </w:pPr>
      <w:r>
        <w:t xml:space="preserve">The Role of the Journalist: Beyond Reporting</w:t>
      </w:r>
    </w:p>
    <w:p>
      <w:pPr>
        <w:pStyle w:val="FirstParagraph"/>
      </w:pPr>
      <w:r>
        <w:t xml:space="preserve">In</w:t>
      </w:r>
      <w:r>
        <w:t xml:space="preserve"> </w:t>
      </w:r>
      <w:r>
        <w:rPr>
          <w:bCs/>
          <w:b/>
        </w:rPr>
        <w:t xml:space="preserve">South Korea Seoul</w:t>
      </w:r>
      <w:r>
        <w:t xml:space="preserve">, the definition of a successful</w:t>
      </w:r>
      <w:r>
        <w:t xml:space="preserve"> </w:t>
      </w:r>
      <w:r>
        <w:rPr>
          <w:bCs/>
          <w:b/>
        </w:rPr>
        <w:t xml:space="preserve">Journalist</w:t>
      </w:r>
      <w:r>
        <w:t xml:space="preserve"> </w:t>
      </w:r>
      <w:r>
        <w:t xml:space="preserve">has expanded beyond mere observation. Today’s practitioners must act as digital analysts, community managers, and ethical guardians simultaneously. The case study identifies three primary functions that define the contemporary role:</w:t>
      </w:r>
    </w:p>
    <w:bookmarkStart w:id="22" w:name="the-digital-investigator"/>
    <w:p>
      <w:pPr>
        <w:pStyle w:val="Heading3"/>
      </w:pPr>
      <w:r>
        <w:t xml:space="preserve">1. The Digital Investigator</w:t>
      </w:r>
    </w:p>
    <w:p>
      <w:pPr>
        <w:pStyle w:val="FirstParagraph"/>
      </w:pPr>
      <w:r>
        <w:t xml:space="preserve">Data journalism is paramount in</w:t>
      </w:r>
      <w:r>
        <w:t xml:space="preserve"> </w:t>
      </w:r>
      <w:r>
        <w:rPr>
          <w:bCs/>
          <w:b/>
        </w:rPr>
        <w:t xml:space="preserve">South Korea Seoul</w:t>
      </w:r>
      <w:r>
        <w:t xml:space="preserve">. With a tech-savvy populace, audiences demand evidence-based reporting backed by open-source intelligence and data analysis. A skilled</w:t>
      </w:r>
      <w:r>
        <w:t xml:space="preserve"> </w:t>
      </w:r>
      <w:r>
        <w:rPr>
          <w:bCs/>
          <w:b/>
        </w:rPr>
        <w:t xml:space="preserve">Journalist</w:t>
      </w:r>
      <w:r>
        <w:t xml:space="preserve"> </w:t>
      </w:r>
      <w:r>
        <w:t xml:space="preserve">here must possess the technical literacy to interpret complex datasets regarding housing markets, semiconductor supply chains, or government spending. This role requires moving beyond headline writing to provide deep-dive analyses that empower citizens in one of Asia’s most educated societies.</w:t>
      </w:r>
    </w:p>
    <w:bookmarkEnd w:id="22"/>
    <w:bookmarkStart w:id="23" w:name="the-cultural-interpreter"/>
    <w:p>
      <w:pPr>
        <w:pStyle w:val="Heading3"/>
      </w:pPr>
      <w:r>
        <w:t xml:space="preserve">2. The Cultural Interpreter</w:t>
      </w:r>
    </w:p>
    <w:p>
      <w:pPr>
        <w:pStyle w:val="FirstParagraph"/>
      </w:pPr>
      <w:r>
        <w:rPr>
          <w:bCs/>
          <w:b/>
        </w:rPr>
        <w:t xml:space="preserve">South Korea Seoul</w:t>
      </w:r>
      <w:r>
        <w:t xml:space="preserve"> </w:t>
      </w:r>
      <w:r>
        <w:t xml:space="preserve">is a cultural export giant, influencing global trends through K-pop, cinema, and cuisine. However, internally, it faces rapid social shifts regarding gender dynamics, work-life balance (the "Sampo generation"), and aging demographics. The</w:t>
      </w:r>
      <w:r>
        <w:t xml:space="preserve"> </w:t>
      </w:r>
      <w:r>
        <w:rPr>
          <w:bCs/>
          <w:b/>
        </w:rPr>
        <w:t xml:space="preserve">Journalist</w:t>
      </w:r>
      <w:r>
        <w:t xml:space="preserve"> </w:t>
      </w:r>
      <w:r>
        <w:t xml:space="preserve">serves as a critical interpreter of these societal currents. By bridging the gap between policy makers and the public on sensitive local issues in</w:t>
      </w:r>
      <w:r>
        <w:t xml:space="preserve"> </w:t>
      </w:r>
      <w:r>
        <w:rPr>
          <w:bCs/>
          <w:b/>
        </w:rPr>
        <w:t xml:space="preserve">South Korea Seoul</w:t>
      </w:r>
      <w:r>
        <w:t xml:space="preserve">, journalists help mediate social friction and foster greater understanding among diverse demographic groups.</w:t>
      </w:r>
    </w:p>
    <w:bookmarkEnd w:id="23"/>
    <w:bookmarkStart w:id="24" w:name="the-guardian-of-democratic-values"/>
    <w:p>
      <w:pPr>
        <w:pStyle w:val="Heading3"/>
      </w:pPr>
      <w:r>
        <w:t xml:space="preserve">3. The Guardian of Democratic Values</w:t>
      </w:r>
    </w:p>
    <w:p>
      <w:pPr>
        <w:pStyle w:val="FirstParagraph"/>
      </w:pPr>
      <w:r>
        <w:t xml:space="preserve">The history of press freedom in Korea is marked by struggle. Today, the</w:t>
      </w:r>
      <w:r>
        <w:t xml:space="preserve"> </w:t>
      </w:r>
      <w:r>
        <w:rPr>
          <w:bCs/>
          <w:b/>
        </w:rPr>
        <w:t xml:space="preserve">Journalist</w:t>
      </w:r>
      <w:r>
        <w:t xml:space="preserve"> </w:t>
      </w:r>
      <w:r>
        <w:t xml:space="preserve">plays a vital watchdog role against political corruption and abuse of power in the capital. In</w:t>
      </w:r>
      <w:r>
        <w:t xml:space="preserve"> </w:t>
      </w:r>
      <w:r>
        <w:rPr>
          <w:bCs/>
          <w:b/>
        </w:rPr>
        <w:t xml:space="preserve">South Korea Seoul</w:t>
      </w:r>
      <w:r>
        <w:t xml:space="preserve">, where political influence often intersects with corporate conglomerates (chaebols), investigative reporting remains a cornerstone of democracy. The courage to expose illicit connections between state officials and business leaders is a defining characteristic of elite journalism in this region.</w:t>
      </w:r>
    </w:p>
    <w:bookmarkEnd w:id="24"/>
    <w:bookmarkEnd w:id="25"/>
    <w:bookmarkStart w:id="26" w:name="challenges-and-ethical-dilemmas"/>
    <w:p>
      <w:pPr>
        <w:pStyle w:val="Heading2"/>
      </w:pPr>
      <w:r>
        <w:t xml:space="preserve">Challenges and Ethical Dilemmas</w:t>
      </w:r>
    </w:p>
    <w:p>
      <w:pPr>
        <w:pStyle w:val="FirstParagraph"/>
      </w:pPr>
      <w:r>
        <w:t xml:space="preserve">The operation of the</w:t>
      </w:r>
      <w:r>
        <w:t xml:space="preserve"> </w:t>
      </w:r>
      <w:r>
        <w:rPr>
          <w:bCs/>
          <w:b/>
        </w:rPr>
        <w:t xml:space="preserve">Journalist</w:t>
      </w:r>
      <w:r>
        <w:t xml:space="preserve"> </w:t>
      </w:r>
      <w:r>
        <w:t xml:space="preserve">in</w:t>
      </w:r>
      <w:r>
        <w:t xml:space="preserve"> </w:t>
      </w:r>
      <w:r>
        <w:rPr>
          <w:bCs/>
          <w:b/>
        </w:rPr>
        <w:t xml:space="preserve">South Korea Seoul</w:t>
      </w:r>
      <w:r>
        <w:t xml:space="preserve"> </w:t>
      </w:r>
      <w:r>
        <w:t xml:space="preserve">is not without significant peril. One of the most pressing issues is cyberbullying and doxxing. Reporters investigating high-profile scandals frequently face severe online harassment, threatening their personal safety and mental health. This phenomenon creates a chilling effect, where some journalists may self-censor to avoid vitriolic backlash from polarized online communities.</w:t>
      </w:r>
    </w:p>
    <w:p>
      <w:pPr>
        <w:pStyle w:val="BodyText"/>
      </w:pPr>
      <w:r>
        <w:t xml:space="preserve">Furthermore, the economic model of newsrooms in</w:t>
      </w:r>
      <w:r>
        <w:t xml:space="preserve"> </w:t>
      </w:r>
      <w:r>
        <w:rPr>
          <w:bCs/>
          <w:b/>
        </w:rPr>
        <w:t xml:space="preserve">South Korea Seoul</w:t>
      </w:r>
      <w:r>
        <w:t xml:space="preserve"> </w:t>
      </w:r>
      <w:r>
        <w:t xml:space="preserve">is under stress. While digital platforms dominate attention spans, advertising revenue has largely migrated to global tech giants. This financial strain forces many news organizations in the capital to rely on click-bait strategies or sensationalism, undermining the credibility of the</w:t>
      </w:r>
      <w:r>
        <w:t xml:space="preserve"> </w:t>
      </w:r>
      <w:r>
        <w:rPr>
          <w:bCs/>
          <w:b/>
        </w:rPr>
        <w:t xml:space="preserve">Journalist</w:t>
      </w:r>
      <w:r>
        <w:t xml:space="preserve">. The challenge lies in maintaining high journalistic standards and public trust despite economic pressures that favor quantity over quality.</w:t>
      </w:r>
    </w:p>
    <w:bookmarkEnd w:id="26"/>
    <w:bookmarkStart w:id="27" w:name="impact-on-society"/>
    <w:p>
      <w:pPr>
        <w:pStyle w:val="Heading2"/>
      </w:pPr>
      <w:r>
        <w:t xml:space="preserve">Impact on Society</w:t>
      </w:r>
    </w:p>
    <w:p>
      <w:pPr>
        <w:pStyle w:val="FirstParagraph"/>
      </w:pPr>
      <w:r>
        <w:t xml:space="preserve">The impact of professional journalism in</w:t>
      </w:r>
      <w:r>
        <w:t xml:space="preserve"> </w:t>
      </w:r>
      <w:r>
        <w:rPr>
          <w:bCs/>
          <w:b/>
        </w:rPr>
        <w:t xml:space="preserve">South Korea Seoul</w:t>
      </w:r>
      <w:r>
        <w:t xml:space="preserve"> </w:t>
      </w:r>
      <w:r>
        <w:t xml:space="preserve">cannot be overstated. When a</w:t>
      </w:r>
      <w:r>
        <w:t xml:space="preserve"> </w:t>
      </w:r>
      <w:r>
        <w:rPr>
          <w:bCs/>
          <w:b/>
        </w:rPr>
        <w:t xml:space="preserve">Journalist</w:t>
      </w:r>
      <w:r>
        <w:t xml:space="preserve"> </w:t>
      </w:r>
      <w:r>
        <w:t xml:space="preserve">successfully uncovers a major scandal or provides accurate crisis reporting during emergencies, it directly influences public policy and social behavior. For instance, during the COVID-19 pandemic, reporters in</w:t>
      </w:r>
      <w:r>
        <w:t xml:space="preserve"> </w:t>
      </w:r>
      <w:r>
        <w:rPr>
          <w:bCs/>
          <w:b/>
        </w:rPr>
        <w:t xml:space="preserve">South Korea Seoul</w:t>
      </w:r>
      <w:r>
        <w:t xml:space="preserve"> </w:t>
      </w:r>
      <w:r>
        <w:t xml:space="preserve">played a crucial role in translating complex health data into actionable public guidance, thereby enhancing compliance with safety measures.</w:t>
      </w:r>
    </w:p>
    <w:p>
      <w:pPr>
        <w:pStyle w:val="BodyText"/>
      </w:pPr>
      <w:r>
        <w:t xml:space="preserve">Moreover, the rise of independent digital media outlets run by former traditional journalists has diversified the voices heard in</w:t>
      </w:r>
      <w:r>
        <w:t xml:space="preserve"> </w:t>
      </w:r>
      <w:r>
        <w:rPr>
          <w:bCs/>
          <w:b/>
        </w:rPr>
        <w:t xml:space="preserve">South Korea Seoul</w:t>
      </w:r>
      <w:r>
        <w:t xml:space="preserve">. This democratization of media allows for niche perspectives that challenge mainstream narratives, fostering a more robust public sphere. The synergy between established newsrooms and new-media pioneers highlights the adaptability and resilience of the journalistic profession in this dynamic city.</w:t>
      </w:r>
    </w:p>
    <w:bookmarkEnd w:id="27"/>
    <w:bookmarkStart w:id="28" w:name="conclusion"/>
    <w:p>
      <w:pPr>
        <w:pStyle w:val="Heading2"/>
      </w:pPr>
      <w:r>
        <w:t xml:space="preserve">Conclusion</w:t>
      </w:r>
    </w:p>
    <w:p>
      <w:pPr>
        <w:pStyle w:val="FirstParagraph"/>
      </w:pPr>
      <w:r>
        <w:t xml:space="preserve">The case study of the</w:t>
      </w:r>
      <w:r>
        <w:t xml:space="preserve"> </w:t>
      </w:r>
      <w:r>
        <w:rPr>
          <w:bCs/>
          <w:b/>
        </w:rPr>
        <w:t xml:space="preserve">Journalist</w:t>
      </w:r>
      <w:r>
        <w:t xml:space="preserve"> </w:t>
      </w:r>
      <w:r>
        <w:t xml:space="preserve">in</w:t>
      </w:r>
      <w:r>
        <w:t xml:space="preserve"> </w:t>
      </w:r>
      <w:r>
        <w:rPr>
          <w:bCs/>
          <w:b/>
        </w:rPr>
        <w:t xml:space="preserve">South Korea Seoul</w:t>
      </w:r>
      <w:r>
        <w:t xml:space="preserve"> </w:t>
      </w:r>
      <w:r>
        <w:t xml:space="preserve">reveals a profession at a crossroads. While facing unprecedented challenges from digital fragmentation, economic instability, and cyber hostility, the role remains indispensable. The modern journalist in this capital city is evolving into a hybrid professional: part data scientist, part community activist, and staunch defender of truth. As</w:t>
      </w:r>
      <w:r>
        <w:t xml:space="preserve"> </w:t>
      </w:r>
      <w:r>
        <w:rPr>
          <w:bCs/>
          <w:b/>
        </w:rPr>
        <w:t xml:space="preserve">South Korea Seoul</w:t>
      </w:r>
      <w:r>
        <w:t xml:space="preserve"> </w:t>
      </w:r>
      <w:r>
        <w:t xml:space="preserve">continues to lead in technological innovation and cultural influence globally, its local media ecosystem must similarly innovate to ensure that the public remains informed, engaged, and protected from misinformation. The future of democracy in the region depends heavily on the continued vitality and ethical fortitude of its journalists.</w:t>
      </w:r>
    </w:p>
    <w:p>
      <w:pPr>
        <w:pStyle w:val="BodyText"/>
      </w:pPr>
      <w:r>
        <w:rPr>
          <w:bCs/>
          <w:b/>
        </w:rPr>
        <w:t xml:space="preserve">Key Takeaway:</w:t>
      </w:r>
      <w:r>
        <w:t xml:space="preserve"> </w:t>
      </w:r>
      <w:r>
        <w:t xml:space="preserve">The success of journalism in</w:t>
      </w:r>
      <w:r>
        <w:t xml:space="preserve"> </w:t>
      </w:r>
      <w:r>
        <w:rPr>
          <w:bCs/>
          <w:b/>
        </w:rPr>
        <w:t xml:space="preserve">South Korea Seoul</w:t>
      </w:r>
      <w:r>
        <w:t xml:space="preserve"> </w:t>
      </w:r>
      <w:r>
        <w:t xml:space="preserve">relies not just on access to information, but on the ability to contextualize that information within a hyper-connected, fast-paced, and politically charged environment. The</w:t>
      </w:r>
      <w:r>
        <w:t xml:space="preserve"> </w:t>
      </w:r>
      <w:r>
        <w:rPr>
          <w:bCs/>
          <w:b/>
        </w:rPr>
        <w:t xml:space="preserve">Journalist</w:t>
      </w:r>
      <w:r>
        <w:t xml:space="preserve"> </w:t>
      </w:r>
      <w:r>
        <w:t xml:space="preserve">is the essential link between power and the people in this modern metropolis.</w:t>
      </w:r>
    </w:p>
    <w:p>
      <w:pPr>
        <w:pStyle w:val="BodyText"/>
      </w:pPr>
      <w:r>
        <w:rPr>
          <w:iCs/>
          <w:i/>
        </w:rPr>
        <w:t xml:space="preserve">This document provides a comprehensive overview of the journalistic landscape, emphasizing specific regional challenges and opportunities inherent to operating in</w:t>
      </w:r>
      <w:r>
        <w:rPr>
          <w:iCs/>
          <w:i/>
        </w:rPr>
        <w:t xml:space="preserve"> </w:t>
      </w:r>
      <w:r>
        <w:rPr>
          <w:bCs/>
          <w:b/>
          <w:iCs/>
          <w:i/>
        </w:rPr>
        <w:t xml:space="preserve">South Korea Seoul</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South Korea Seoul</dc:title>
  <dc:creator/>
  <dc:language>en</dc:language>
  <cp:keywords/>
  <dcterms:created xsi:type="dcterms:W3CDTF">2026-07-29T12:41:38Z</dcterms:created>
  <dcterms:modified xsi:type="dcterms:W3CDTF">2026-07-29T12:41:38Z</dcterms:modified>
</cp:coreProperties>
</file>

<file path=docProps/custom.xml><?xml version="1.0" encoding="utf-8"?>
<Properties xmlns="http://schemas.openxmlformats.org/officeDocument/2006/custom-properties" xmlns:vt="http://schemas.openxmlformats.org/officeDocument/2006/docPropsVTypes"/>
</file>