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A comprehensive analysis of the role, challenges, and impact of the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operating within the dynamic media landscape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bookmarkStart w:id="29" w:name="X24230b239ae72a9f24b2a34315f6c17831b7a4b"/>
    <w:p>
      <w:pPr>
        <w:pStyle w:val="Heading1"/>
      </w:pPr>
      <w:r>
        <w:t xml:space="preserve">The Modern Journalist in Spain Madrid: A Case Study on Media Dynamics and Professional Integrity</w:t>
      </w:r>
    </w:p>
    <w:p>
      <w:pPr>
        <w:pStyle w:val="FirstParagraph"/>
      </w:pPr>
      <w:r>
        <w:rPr>
          <w:iCs/>
          <w:i/>
        </w:rPr>
        <w:t xml:space="preserve">Note:</w:t>
      </w:r>
      <w:r>
        <w:t xml:space="preserve">This case study examines the specific environment of</w:t>
      </w:r>
      <w:r>
        <w:t xml:space="preserve"> </w:t>
      </w:r>
      <w:r>
        <w:t xml:space="preserve">Spain Madrid</w:t>
      </w:r>
      <w:r>
        <w:t xml:space="preserve">, focusing on how local traditions intersect with global digital trends for any practicing</w:t>
      </w:r>
      <w:r>
        <w:t xml:space="preserve"> </w:t>
      </w:r>
      <w:r>
        <w:t xml:space="preserve">Journalist</w:t>
      </w:r>
      <w:r>
        <w:t xml:space="preserve">. Understanding the context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is crucial for grasping the nuances of this professional role.</w:t>
      </w:r>
    </w:p>
    <w:bookmarkStart w:id="20" w:name="introduction-to-the-context-spain-madrid"/>
    <w:p>
      <w:pPr>
        <w:pStyle w:val="Heading2"/>
      </w:pPr>
      <w:r>
        <w:t xml:space="preserve">1. Introduction to the Context: Spain Madrid</w:t>
      </w:r>
    </w:p>
    <w:p>
      <w:pPr>
        <w:pStyle w:val="FirstParagraph"/>
      </w:pPr>
      <w:r>
        <w:t xml:space="preserve">The capital city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serves as a critical hub for national and international news. As a bustling metropolis that blends deep historical roots with rapid modernization, the environment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presents unique challenges and opportunities for media professionals. The city is not only the political center of Spain but also a cultural melting pot where diverse voices compete for attention. For any</w:t>
      </w:r>
      <w:r>
        <w:t xml:space="preserve"> </w:t>
      </w:r>
      <w:r>
        <w:rPr>
          <w:bCs/>
          <w:b/>
        </w:rPr>
        <w:t xml:space="preserve">Journalist</w:t>
      </w:r>
      <w:r>
        <w:t xml:space="preserve">, working in this specific locale means navigating a complex web of political pressure, cultural sensitivity, and technological disruption.</w:t>
      </w:r>
    </w:p>
    <w:p>
      <w:pPr>
        <w:pStyle w:val="BodyText"/>
      </w:pPr>
      <w:r>
        <w:t xml:space="preserve">In recent years, the media landscape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has undergone significant transformation. Traditional print media faces declining readership, while digital platforms have exploded in popularity. This shift is particularly pronounced in</w:t>
      </w:r>
      <w:r>
        <w:t xml:space="preserve"> </w:t>
      </w:r>
      <w:r>
        <w:t xml:space="preserve">Spain Madrid</w:t>
      </w:r>
      <w:r>
        <w:t xml:space="preserve">, where a highly educated and tech-savvy population consumes news primarily through smartphones and social media. Consequently, the role of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has expanded from being merely a reporter of facts to becoming a curator of digital content, an analyst of data, and an active participant in online discourse.</w:t>
      </w:r>
    </w:p>
    <w:bookmarkEnd w:id="20"/>
    <w:bookmarkStart w:id="21" w:name="the-evolving-role-of-the-journalist"/>
    <w:p>
      <w:pPr>
        <w:pStyle w:val="Heading2"/>
      </w:pPr>
      <w:r>
        <w:t xml:space="preserve">2. The Evolving Role of the Journalist</w:t>
      </w:r>
    </w:p>
    <w:p>
      <w:pPr>
        <w:pStyle w:val="FirstParagraph"/>
      </w:pPr>
      <w:r>
        <w:t xml:space="preserve">The definition of what it means to be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in the 21st century is multifaceted. In</w:t>
      </w:r>
      <w:r>
        <w:t xml:space="preserve"> </w:t>
      </w:r>
      <w:r>
        <w:t xml:space="preserve">Spain Madrid</w:t>
      </w:r>
      <w:r>
        <w:t xml:space="preserve">, this evolution is driven by several key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A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must be proficient in multimedia storytelling. This includes video editing, podcast production, and interactive data visualization. In</w:t>
      </w:r>
      <w:r>
        <w:t xml:space="preserve"> </w:t>
      </w:r>
      <w:r>
        <w:t xml:space="preserve">Spain Madrid</w:t>
      </w:r>
      <w:r>
        <w:t xml:space="preserve">, outlets are increasingly investing in digital-first strategies to capture the attention of younger demographics.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Agility and Speed:</w:t>
      </w:r>
      <w:r>
        <w:t xml:space="preserve"> </w:t>
      </w:r>
      <w:r>
        <w:t xml:space="preserve">The 24-hour news cycle demands rapid response times.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working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must verify information quickly without compromising accuracy, often relying on social media for real-time updates during events such as political protests or natural disasters.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Cross-Platform Presence:</w:t>
      </w:r>
      <w:r>
        <w:t xml:space="preserve"> </w:t>
      </w:r>
      <w:r>
        <w:t xml:space="preserve">It is no longer sufficient to write a compelling article.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in this region is expected to engage with audiences on platforms like Twitter (X), Instagram, and LinkedIn, building a personal brand that adds credibility to their reporting.</w:t>
      </w:r>
    </w:p>
    <w:p>
      <w:pPr>
        <w:pStyle w:val="FirstParagraph"/>
      </w:pPr>
      <w:r>
        <w:t xml:space="preserve">This versatility requires continuous learning and adaptation.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of today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is part reporter, part editor, and part digital marketer.</w:t>
      </w:r>
    </w:p>
    <w:bookmarkEnd w:id="21"/>
    <w:bookmarkStart w:id="26" w:name="key-challenges-faced-by-the-journalist"/>
    <w:p>
      <w:pPr>
        <w:pStyle w:val="Heading2"/>
      </w:pPr>
      <w:r>
        <w:t xml:space="preserve">3. Key Challenges Faced by the Journalist</w:t>
      </w:r>
    </w:p>
    <w:p>
      <w:pPr>
        <w:pStyle w:val="FirstParagraph"/>
      </w:pPr>
      <w:r>
        <w:t xml:space="preserve">The professional landscape for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is fraught with specific challenges that must be addressed to maintain integrity and relevance.</w:t>
      </w:r>
    </w:p>
    <w:bookmarkStart w:id="22" w:name="economic-pressure-and-job-security"/>
    <w:p>
      <w:pPr>
        <w:pStyle w:val="Heading3"/>
      </w:pPr>
      <w:r>
        <w:t xml:space="preserve">3.1 Economic Pressure and Job Security</w:t>
      </w:r>
    </w:p>
    <w:p>
      <w:pPr>
        <w:pStyle w:val="FirstParagraph"/>
      </w:pPr>
      <w:r>
        <w:t xml:space="preserve">The media industry globally, but particularly in</w:t>
      </w:r>
      <w:r>
        <w:t xml:space="preserve"> </w:t>
      </w:r>
      <w:r>
        <w:t xml:space="preserve">Spain Madrid</w:t>
      </w:r>
      <w:r>
        <w:t xml:space="preserve">, has seen significant budget cuts. Many traditional newsrooms have shrunk, forcing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to "do more with less." Freelancing has become increasingly common, leading to financial instability for many media professionals. In</w:t>
      </w:r>
      <w:r>
        <w:t xml:space="preserve"> </w:t>
      </w:r>
      <w:r>
        <w:t xml:space="preserve">Spain Madrid</w:t>
      </w:r>
      <w:r>
        <w:t xml:space="preserve">, the cost of living is relatively high, which exacerbates the stress associated with irregular income streams for freelancers and junior reporters.</w:t>
      </w:r>
    </w:p>
    <w:bookmarkEnd w:id="22"/>
    <w:bookmarkStart w:id="23" w:name="political-polarization"/>
    <w:p>
      <w:pPr>
        <w:pStyle w:val="Heading3"/>
      </w:pPr>
      <w:r>
        <w:t xml:space="preserve">3.2 Political Polarization</w:t>
      </w:r>
    </w:p>
    <w:p>
      <w:pPr>
        <w:pStyle w:val="FirstParagraph"/>
      </w:pPr>
      <w:r>
        <w:t xml:space="preserve">Spain has experienced intense political polarization in recent years, affecting its capital city directly.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reporting on local government issues in</w:t>
      </w:r>
    </w:p>
    <w:p>
      <w:pPr>
        <w:pStyle w:val="BodyText"/>
      </w:pPr>
      <w:r>
        <w:t xml:space="preserve">Spain MadridJournalist must navigate these waters carefully, ensuring that their reporting is factual and unbiased, even when under scrutiny.</w:t>
      </w:r>
    </w:p>
    <w:bookmarkEnd w:id="23"/>
    <w:bookmarkStart w:id="24" w:name="misinformation-and-fake-news"/>
    <w:p>
      <w:pPr>
        <w:pStyle w:val="Heading3"/>
      </w:pPr>
      <w:r>
        <w:t xml:space="preserve">3.3 Misinformation and Fake News</w:t>
      </w:r>
    </w:p>
    <w:p>
      <w:pPr>
        <w:pStyle w:val="FirstParagraph"/>
      </w:pPr>
      <w:r>
        <w:t xml:space="preserve">The spread of misinformation has become a global crisis, with</w:t>
      </w:r>
      <w:r>
        <w:t xml:space="preserve"> </w:t>
      </w:r>
      <w:r>
        <w:t xml:space="preserve">Spain Madrid</w:t>
      </w:r>
      <w:r>
        <w:t xml:space="preserve"> </w:t>
      </w:r>
      <w:r>
        <w:t xml:space="preserve">being no exception. During elections or major public health crises, false information can spread rapidly on social media platforms. The role of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has therefore expanded to include "news literacy" education—helping audiences distinguish between credible reporting and fabricated stories. This requires a proactive approach, where a</w:t>
      </w:r>
      <w:r>
        <w:t xml:space="preserve"> </w:t>
      </w:r>
      <w:r>
        <w:rPr>
          <w:bCs/>
          <w:b/>
        </w:rPr>
        <w:t xml:space="preserve">Journalist</w:t>
      </w:r>
    </w:p>
    <w:bookmarkEnd w:id="24"/>
    <w:bookmarkStart w:id="25" w:name="safety-and-harassment"/>
    <w:p>
      <w:pPr>
        <w:pStyle w:val="Heading3"/>
      </w:pPr>
      <w:r>
        <w:t xml:space="preserve">3.4 Safety and Harassment</w:t>
      </w:r>
    </w:p>
    <w:p>
      <w:pPr>
        <w:pStyle w:val="FirstParagraph"/>
      </w:pPr>
      <w:r>
        <w:t xml:space="preserve">Cyberbullying and online harassment are significant threats to the mental well-being of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. Female journalists, in particular, may face gender-based abuse online. In</w:t>
      </w:r>
      <w:r>
        <w:t xml:space="preserve"> </w:t>
      </w:r>
      <w:r>
        <w:t xml:space="preserve">Spain Madrid</w:t>
      </w:r>
      <w:r>
        <w:t xml:space="preserve">, professional associations are advocating for better protections and support systems for reporters who encounter hostility from trolls or aggressive sources.</w:t>
      </w:r>
    </w:p>
    <w:bookmarkEnd w:id="25"/>
    <w:bookmarkEnd w:id="26"/>
    <w:bookmarkStart w:id="27" w:name="opportunities-and-innovations"/>
    <w:p>
      <w:pPr>
        <w:pStyle w:val="Heading2"/>
      </w:pPr>
      <w:r>
        <w:t xml:space="preserve">4. Opportunities and Innovations</w:t>
      </w:r>
    </w:p>
    <w:p>
      <w:pPr>
        <w:pStyle w:val="FirstParagraph"/>
      </w:pPr>
      <w:r>
        <w:t xml:space="preserve">Despite these challenges, the environment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offers numerous opportunities for innovation. The region is home to a vibrant tech startup scene, providing</w:t>
      </w:r>
      <w:r>
        <w:t xml:space="preserve"> </w:t>
      </w:r>
      <w:r>
        <w:rPr>
          <w:bCs/>
          <w:b/>
        </w:rPr>
        <w:t xml:space="preserve">Journalist</w:t>
      </w:r>
      <w:r>
        <w:t xml:space="preserve">s with access to cutting-edge tools for investigative reporting and audience engagement.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Investigative Journalism:</w:t>
      </w:r>
      <w:r>
        <w:t xml:space="preserve"> </w:t>
      </w:r>
      <w:r>
        <w:t xml:space="preserve">Collaborative projects between local media outlets in</w:t>
      </w:r>
      <w:r>
        <w:t xml:space="preserve"> </w:t>
      </w:r>
      <w:r>
        <w:t xml:space="preserve">Spain MadridJournalist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Niche Media:</w:t>
      </w:r>
      <w:r>
        <w:t xml:space="preserve"> </w:t>
      </w:r>
      <w:r>
        <w:t xml:space="preserve">There is growing demand for specialized content. A</w:t>
      </w:r>
      <w:r>
        <w:t xml:space="preserve"> </w:t>
      </w:r>
      <w:r>
        <w:rPr>
          <w:bCs/>
          <w:b/>
        </w:rPr>
        <w:t xml:space="preserve">Journalist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The availability of open data from the city council and regional government allows a</w:t>
      </w:r>
    </w:p>
    <w:p>
      <w:pPr>
        <w:numPr>
          <w:ilvl w:val="0"/>
          <w:numId w:val="1000"/>
        </w:numPr>
        <w:pStyle w:val="Compact"/>
      </w:pPr>
      <w:r>
        <w:t xml:space="preserve">JournalistSpain Madrid</w:t>
      </w:r>
    </w:p>
    <w:bookmarkEnd w:id="27"/>
    <w:bookmarkStart w:id="28" w:name="X17b2f15e1500dc7f046a8bf193b2ac73e4029c9"/>
    <w:p>
      <w:pPr>
        <w:pStyle w:val="Heading2"/>
      </w:pPr>
      <w:r>
        <w:t xml:space="preserve">5. Ethical Considerations and Best Practices</w:t>
      </w:r>
    </w:p>
    <w:p>
      <w:pPr>
        <w:pStyle w:val="FirstParagraph"/>
      </w:pPr>
      <w:r>
        <w:t xml:space="preserve">Ethics remain the cornerstone of journalism. For a</w:t>
      </w:r>
    </w:p>
    <w:p>
      <w:pPr>
        <w:pStyle w:val="BodyText"/>
      </w:pPr>
      <w:r>
        <w:t xml:space="preserve">JournalistSpain Madrid, adherence to ethical standards is paramount. This includes respecting privacy rights, obtaining informed consent from interviewees, and correcting errors promptly.</w:t>
      </w:r>
    </w:p>
    <w:p>
      <w:pPr>
        <w:pStyle w:val="BodyText"/>
      </w:pPr>
      <w:r>
        <w:t xml:space="preserve">The Code of Ethics established by professional bodies in Spain guides the conduct of every</w:t>
      </w:r>
      <w:r>
        <w:t xml:space="preserve"> </w:t>
      </w:r>
      <w:r>
        <w:rPr>
          <w:bCs/>
          <w:b/>
        </w:rPr>
        <w:t xml:space="preserve">Journalist</w:t>
      </w:r>
      <w:r>
        <w:t xml:space="preserve">. Key principles include: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Truthfulness:</w:t>
      </w:r>
      <w:r>
        <w:t xml:space="preserve"> </w:t>
      </w:r>
      <w:r>
        <w:t xml:space="preserve">Prioritizing accuracy over speed.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Fairness:</w:t>
      </w:r>
      <w:r>
        <w:t xml:space="preserve"> </w:t>
      </w:r>
      <w:r>
        <w:t xml:space="preserve">Presenting multiple perspectives, especially in controversial topics prevalent in Madrid politics.</w:t>
      </w:r>
    </w:p>
    <w:p>
      <w:pPr>
        <w:pStyle w:val="FirstParagraph"/>
      </w:pPr>
      <w:r>
        <w:t xml:space="preserve">In conclusion, the life of a</w:t>
      </w:r>
      <w:r>
        <w:t xml:space="preserve"> </w:t>
      </w:r>
      <w:r>
        <w:rPr>
          <w:bCs/>
          <w:b/>
        </w:rPr>
        <w:t xml:space="preserve">JournalistSpain Madrid] is demanding but deeply rewarding. It requires resilience, adaptability, and a steadfast commitment to truth. As the media landscape continues to evolve, those who embrace change while upholding ethical standards will continue to play a vital role in informing the public sphere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Spain Madrid</w:t>
      </w:r>
      <w:r>
        <w:rPr>
          <w:bCs/>
          <w:b/>
        </w:rPr>
        <w:t xml:space="preserve">.</w:t>
      </w:r>
      <w:r>
        <w:rPr>
          <w:bCs/>
          <w:b/>
        </w:rPr>
        <w:t xml:space="preserve"> </w:t>
      </w:r>
      <w:r>
        <w:rPr>
          <w:bCs/>
          <w:b/>
        </w:rP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Journalist in Spain Madrid</dc:title>
  <dc:creator/>
  <dc:language>en</dc:language>
  <cp:keywords/>
  <dcterms:created xsi:type="dcterms:W3CDTF">2026-07-29T08:23:18Z</dcterms:created>
  <dcterms:modified xsi:type="dcterms:W3CDTF">2026-07-29T08:23:18Z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