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7" w:name="X8f67faf60ce074f8bbcec67362bcfe18aecba09"/>
    <w:p>
      <w:pPr>
        <w:pStyle w:val="Heading1"/>
      </w:pPr>
      <w:r>
        <w:t xml:space="preserve">Case Study: The Modern Journalist in Uganda Kampala</w:t>
      </w:r>
    </w:p>
    <w:bookmarkStart w:id="20" w:name="X86aec826be5d984bfc3d241eef74365807b16f5"/>
    <w:p>
      <w:pPr>
        <w:pStyle w:val="Heading2"/>
      </w:pPr>
      <w:r>
        <w:rPr>
          <w:bCs/>
          <w:b/>
        </w:rPr>
        <w:t xml:space="preserve">Title:</w:t>
      </w:r>
      <w:r>
        <w:br/>
      </w:r>
      <w:r>
        <w:t xml:space="preserve">Navigating the Digital Frontier: Challenges and Opportunities for the Journalist in Uganda Kampala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Media Dynamics, Press Freedom, and Digital Transformation</w:t>
      </w:r>
      <w:r>
        <w:br/>
      </w:r>
      <w:r>
        <w:rPr>
          <w:bCs/>
          <w:b/>
        </w:rPr>
        <w:t xml:space="preserve">Location Focus:</w:t>
      </w:r>
    </w:p>
    <w:p>
      <w:pPr>
        <w:pStyle w:val="BodyText"/>
      </w:pPr>
      <w:r>
        <w:t xml:space="preserve">The Journalist in Uganda Kampala represents a pivotal figure in the nation's democratic infrastructure. This case study explores the evolving landscape of journalism within the capital city, examining how traditional reporting methods are intersecting with digital innovation to shape public discourse.</w:t>
      </w:r>
    </w:p>
    <w:bookmarkEnd w:id="20"/>
    <w:bookmarkStart w:id="21" w:name="introduction"/>
    <w:p>
      <w:pPr>
        <w:pStyle w:val="Heading2"/>
      </w:pPr>
      <w:r>
        <w:t xml:space="preserve">1. Introduction</w:t>
      </w:r>
    </w:p>
    <w:p>
      <w:pPr>
        <w:pStyle w:val="FirstParagraph"/>
      </w:pPr>
      <w:r>
        <w:t xml:space="preserve">In recent years, Uganda has witnessed a significant shift in its media landscape. At the heart of this transformation is</w:t>
      </w:r>
      <w:r>
        <w:t xml:space="preserve"> </w:t>
      </w:r>
      <w:r>
        <w:rPr>
          <w:bCs/>
          <w:b/>
        </w:rPr>
        <w:t xml:space="preserve">Kampala</w:t>
      </w:r>
      <w:r>
        <w:t xml:space="preserve">, the bustling capital that serves as both the political center and the economic hub of East Africa.</w:t>
      </w:r>
    </w:p>
    <w:p>
      <w:pPr>
        <w:pStyle w:val="BodyText"/>
      </w:pPr>
      <w:r>
        <w:t xml:space="preserve">The Journalist in</w:t>
      </w:r>
      <w:r>
        <w:t xml:space="preserve"> </w:t>
      </w:r>
      <w:r>
        <w:rPr>
          <w:bCs/>
          <w:b/>
        </w:rPr>
        <w:t xml:space="preserve">Uganda Kampala</w:t>
      </w:r>
      <w:r>
        <w:t xml:space="preserve"> </w:t>
      </w:r>
      <w:r>
        <w:t xml:space="preserve">operates within a complex environment characterized by rapid urbanization, increasing internet penetration, and a dynamic political climate. This case study aims to analyze how journalists based in</w:t>
      </w:r>
    </w:p>
    <w:p>
      <w:pPr>
        <w:pStyle w:val="BodyText"/>
      </w:pPr>
      <w:r>
        <w:t xml:space="preserve">Kampala are adapting to these changes while maintaining journalistic integrity and fulfilling their role as watchdogs of democracy.</w:t>
      </w:r>
    </w:p>
    <w:p>
      <w:pPr>
        <w:pStyle w:val="BodyText"/>
      </w:pPr>
      <w:r>
        <w:t xml:space="preserve">The Journalist in</w:t>
      </w:r>
      <w:r>
        <w:t xml:space="preserve"> </w:t>
      </w:r>
      <w:r>
        <w:rPr>
          <w:bCs/>
          <w:b/>
        </w:rPr>
        <w:t xml:space="preserve">Uganda Kampala</w:t>
      </w:r>
      <w:r>
        <w:t xml:space="preserve"> </w:t>
      </w:r>
      <w:r>
        <w:t xml:space="preserve">faces unique challenges, including regulatory pressures, technological disruptions, and the need for financial sustainability. By examining specific case examples from the field, we can gain valuable insights into the resilience and adaptability of media professionals in this region.</w:t>
      </w:r>
    </w:p>
    <w:bookmarkEnd w:id="21"/>
    <w:bookmarkStart w:id="22" w:name="X4dbee83a27e065489fbfb560c28b7a05a1b0f86"/>
    <w:p>
      <w:pPr>
        <w:pStyle w:val="Heading2"/>
      </w:pPr>
      <w:r>
        <w:t xml:space="preserve">2. Contextual Background: The Media Landscape in Kampala</w:t>
      </w:r>
    </w:p>
    <w:p>
      <w:pPr>
        <w:pStyle w:val="FirstParagraph"/>
      </w:pPr>
      <w:r>
        <w:rPr>
          <w:bCs/>
          <w:b/>
        </w:rPr>
        <w:t xml:space="preserve">Kampala</w:t>
      </w:r>
      <w:r>
        <w:t xml:space="preserve"> </w:t>
      </w:r>
      <w:r>
        <w:t xml:space="preserve">is home to a diverse array of media houses, ranging from state-owned broadcasters like the Uganda Broadcasting Corporation (UBC) to independent private outlets such as NTV, NBS Television, and Daily Monitor. The city also hosts numerous radio stations that play a crucial role in reaching rural populations.</w:t>
      </w:r>
    </w:p>
    <w:p>
      <w:pPr>
        <w:pStyle w:val="BodyText"/>
      </w:pPr>
      <w:r>
        <w:t xml:space="preserve">The Journalist in</w:t>
      </w:r>
      <w:r>
        <w:t xml:space="preserve"> </w:t>
      </w:r>
      <w:r>
        <w:rPr>
          <w:bCs/>
          <w:b/>
        </w:rPr>
        <w:t xml:space="preserve">Uganda Kampala</w:t>
      </w:r>
      <w:r>
        <w:t xml:space="preserve"> </w:t>
      </w:r>
      <w:r>
        <w:t xml:space="preserve">often serves as the primary link between government policies and the citizenry. With over 5 million residents in greater</w:t>
      </w:r>
    </w:p>
    <w:p>
      <w:pPr>
        <w:pStyle w:val="BodyText"/>
      </w:pPr>
      <w:r>
        <w:t xml:space="preserve">Kampala, the demand for accurate, timely, and relevant information is higher than ever before. However, this demand is coupled with increasing scrutiny of media practices by both state actors and civil society.</w:t>
      </w:r>
    </w:p>
    <w:p>
      <w:pPr>
        <w:pStyle w:val="BodyText"/>
      </w:pPr>
      <w:r>
        <w:t xml:space="preserve">The proliferation of social media platforms has further transformed the role of the journalist in</w:t>
      </w:r>
      <w:r>
        <w:t xml:space="preserve"> </w:t>
      </w:r>
      <w:r>
        <w:rPr>
          <w:bCs/>
          <w:b/>
        </w:rPr>
        <w:t xml:space="preserve">Uganda Kampala</w:t>
      </w:r>
      <w:r>
        <w:t xml:space="preserve">. Platforms like Twitter (X), Facebook, WhatsApp, and TikTok have become essential tools for news dissemination. This digital shift has empowered citizen journalists but also introduced challenges related to misinformation and cyber defamation.</w:t>
      </w:r>
    </w:p>
    <w:p>
      <w:pPr>
        <w:pStyle w:val="BodyText"/>
      </w:pPr>
      <w:r>
        <w:t xml:space="preserve">The Journalist in</w:t>
      </w:r>
      <w:r>
        <w:t xml:space="preserve"> </w:t>
      </w:r>
      <w:r>
        <w:rPr>
          <w:bCs/>
          <w:b/>
        </w:rPr>
        <w:t xml:space="preserve">Uganda Kampala must now possess a hybrid skill set: traditional reporting skills combined with digital literacy, data analysis capabilities, and multimedia production expertise.</w:t>
      </w:r>
    </w:p>
    <w:bookmarkEnd w:id="22"/>
    <w:bookmarkStart w:id="25" w:name="X50a4084139decc1e2ac5aac9b14f0f7e2ea5201"/>
    <w:p>
      <w:pPr>
        <w:pStyle w:val="Heading2"/>
      </w:pPr>
      <w:r>
        <w:t xml:space="preserve">3. Key Challenges Faced by the Journalist in Uganda Kampala</w:t>
      </w:r>
    </w:p>
    <w:bookmarkStart w:id="23" w:name="X970f2ab248db8422bc3435176e5c8ca7f2f0ad8"/>
    <w:p>
      <w:pPr>
        <w:pStyle w:val="Heading3"/>
      </w:pPr>
      <w:r>
        <w:rPr>
          <w:iCs/>
          <w:i/>
        </w:rPr>
        <w:t xml:space="preserve">a. Regulatory Environment and Press Freedom Concerns</w:t>
      </w:r>
    </w:p>
    <w:p>
      <w:pPr>
        <w:pStyle w:val="FirstParagraph"/>
      </w:pPr>
      <w:r>
        <w:t xml:space="preserve">The legal framework governing journalism in Uganda has been a subject of intense debate in recent years.</w:t>
      </w:r>
    </w:p>
    <w:p>
      <w:pPr>
        <w:pStyle w:val="BodyText"/>
      </w:pPr>
      <w:r>
        <w:t xml:space="preserve">The Journalist in</w:t>
      </w:r>
      <w:r>
        <w:t xml:space="preserve"> </w:t>
      </w:r>
      <w:r>
        <w:rPr>
          <w:bCs/>
          <w:b/>
        </w:rPr>
        <w:t xml:space="preserve">Uganda Kampala</w:t>
      </w:r>
      <w:r>
        <w:t xml:space="preserve"> </w:t>
      </w:r>
      <w:r>
        <w:t xml:space="preserve">often operates under the shadow of ambiguous laws, such as the Computer Misuse Act, which critics argue is used to stifle online dissent. Incidents of harassment, arbitrary arrests, and legal threats against journalists have been reported by organizations like Reporters Without Borders.</w:t>
      </w:r>
    </w:p>
    <w:p>
      <w:pPr>
        <w:pStyle w:val="BodyText"/>
      </w:pPr>
      <w:r>
        <w:t xml:space="preserve">The Journalist in</w:t>
      </w:r>
      <w:r>
        <w:t xml:space="preserve"> </w:t>
      </w:r>
      <w:r>
        <w:rPr>
          <w:bCs/>
          <w:b/>
        </w:rPr>
        <w:t xml:space="preserve">Uganda Kampala</w:t>
      </w:r>
      <w:r>
        <w:t xml:space="preserve"> </w:t>
      </w:r>
      <w:r>
        <w:t xml:space="preserve">must navigate these legal minefields while striving to report on sensitive topics such as corruption, human rights abuses, and electoral integrity. The risk of losing one's license or facing criminal charges creates a chilling effect on investigative reporting.</w:t>
      </w:r>
    </w:p>
    <w:p>
      <w:pPr>
        <w:pStyle w:val="BodyText"/>
      </w:pPr>
      <w:r>
        <w:rPr>
          <w:bCs/>
          <w:b/>
        </w:rPr>
        <w:t xml:space="preserve">Case Example:</w:t>
      </w:r>
      <w:r>
        <w:br/>
      </w:r>
      <w:r>
        <w:t xml:space="preserve">In 2018, several journalists covering the Anti-Homosexuality Bill were detained by police for questioning in</w:t>
      </w:r>
    </w:p>
    <w:p>
      <w:pPr>
        <w:pStyle w:val="BodyText"/>
      </w:pPr>
      <w:r>
        <w:t xml:space="preserve">Kampala. This incident highlighted the vulnerability of</w:t>
      </w:r>
      <w:r>
        <w:t xml:space="preserve"> </w:t>
      </w:r>
      <w:r>
        <w:rPr>
          <w:iCs/>
          <w:i/>
        </w:rPr>
        <w:t xml:space="preserve">the Journalist in Uganda Kampala</w:t>
      </w:r>
      <w:r>
        <w:t xml:space="preserve">, especially when reporting on socially contentious issues.</w:t>
      </w:r>
    </w:p>
    <w:bookmarkEnd w:id="23"/>
    <w:bookmarkStart w:id="24" w:name="X3b09dc0ee510f8a06c6669a5e3b2aa15dbecb20"/>
    <w:p>
      <w:pPr>
        <w:pStyle w:val="Heading3"/>
      </w:pPr>
      <w:r>
        <w:rPr>
          <w:bCs/>
          <w:b/>
        </w:rPr>
        <w:t xml:space="preserve">b. Financial Sustainability and Economic Pressures</w:t>
      </w:r>
    </w:p>
    <w:p>
      <w:pPr>
        <w:pStyle w:val="FirstParagraph"/>
      </w:pPr>
      <w:r>
        <w:t xml:space="preserve">The media industry globally is grappling with declining revenues from traditional advertising. In</w:t>
      </w:r>
      <w:r>
        <w:t xml:space="preserve"> </w:t>
      </w:r>
      <w:r>
        <w:rPr>
          <w:bCs/>
          <w:b/>
        </w:rPr>
        <w:t xml:space="preserve">Kampala</w:t>
      </w:r>
      <w:r>
        <w:t xml:space="preserve">, this trend has been exacerbated by the economic downturn following the global pandemic.</w:t>
      </w:r>
    </w:p>
    <w:p>
      <w:pPr>
        <w:pStyle w:val="BodyText"/>
      </w:pPr>
      <w:r>
        <w:t xml:space="preserve">The Journalist in</w:t>
      </w:r>
    </w:p>
    <w:p>
      <w:pPr>
        <w:pStyle w:val="BodyText"/>
      </w:pPr>
      <w:r>
        <w:t xml:space="preserve">Uganda Kampala often works under precarious employment conditions, including short-term contracts and low salaries. This financial instability can compromise editorial independence, as journalists may feel pressured to avoid stories that could alienate advertisers or government sponsors.</w:t>
      </w:r>
    </w:p>
    <w:p>
      <w:pPr>
        <w:pStyle w:val="BodyText"/>
      </w:pPr>
      <w:r>
        <w:t xml:space="preserve">The rise of digital-native outlets has created a new business model based on subscriptions and donor funding. However, the journalist in</w:t>
      </w:r>
      <w:r>
        <w:t xml:space="preserve"> </w:t>
      </w:r>
      <w:r>
        <w:rPr>
          <w:bCs/>
          <w:b/>
        </w:rPr>
        <w:t xml:space="preserve">Uganda Kampala</w:t>
      </w:r>
      <w:r>
        <w:t xml:space="preserve"> </w:t>
      </w:r>
      <w:r>
        <w:t xml:space="preserve">must still contend with the high cost of data and equipment, which can hinder their ability to produce quality multimedia content.</w:t>
      </w:r>
    </w:p>
    <w:p>
      <w:pPr>
        <w:pStyle w:val="BodyText"/>
      </w:pPr>
      <w:r>
        <w:rPr>
          <w:bCs/>
          <w:b/>
        </w:rPr>
        <w:t xml:space="preserve">c) Misinformation and Digital Literacy</w:t>
      </w:r>
    </w:p>
    <w:p>
      <w:pPr>
        <w:pStyle w:val="BodyText"/>
      </w:pPr>
      <w:r>
        <w:t xml:space="preserve">The speed at which news travels on social media often outpaces verification processes.</w:t>
      </w:r>
    </w:p>
    <w:p>
      <w:pPr>
        <w:pStyle w:val="BodyText"/>
      </w:pPr>
      <w:r>
        <w:t xml:space="preserve">Kampala is no exception to the global challenge of fake news and disinformation campaigns.</w:t>
      </w:r>
    </w:p>
    <w:p>
      <w:pPr>
        <w:pStyle w:val="BodyText"/>
      </w:pPr>
      <w:r>
        <w:t xml:space="preserve">The Journalist in</w:t>
      </w:r>
    </w:p>
    <w:p>
      <w:pPr>
        <w:pStyle w:val="BodyText"/>
      </w:pPr>
      <w:r>
        <w:t xml:space="preserve">Uganda Kampala plays a critical role in combating misinformation by fact-checking viral stories and providing context. However, the volume of content generated online can overwhelm editorial teams, leading to errors or omissions.</w:t>
      </w:r>
    </w:p>
    <w:p>
      <w:pPr>
        <w:pStyle w:val="BodyText"/>
      </w:pPr>
      <w:r>
        <w:t xml:space="preserve">The journalist in</w:t>
      </w:r>
      <w:r>
        <w:t xml:space="preserve"> </w:t>
      </w:r>
      <w:r>
        <w:rPr>
          <w:bCs/>
          <w:b/>
        </w:rPr>
        <w:t xml:space="preserve">Uganda Kampala</w:t>
      </w:r>
      <w:r>
        <w:t xml:space="preserve"> </w:t>
      </w:r>
      <w:r>
        <w:t xml:space="preserve">must also educate the public on digital literacy, helping citizens distinguish between credible sources and propaganda. This educational role adds an extra layer of responsibility to their already demanding job description.</w:t>
      </w:r>
    </w:p>
    <w:p>
      <w:pPr>
        <w:pStyle w:val="BodyText"/>
      </w:pPr>
      <w:r>
        <w:rPr>
          <w:bCs/>
          <w:b/>
        </w:rPr>
        <w:t xml:space="preserve">4. Opportunities for Growth and Innovation</w:t>
      </w:r>
    </w:p>
    <w:p>
      <w:pPr>
        <w:pStyle w:val="BodyText"/>
      </w:pPr>
      <w:r>
        <w:t xml:space="preserve">Despite these challenges, there are significant opportunities for</w:t>
      </w:r>
    </w:p>
    <w:p>
      <w:pPr>
        <w:pStyle w:val="BodyText"/>
      </w:pPr>
      <w:r>
        <w:t xml:space="preserve">the journalist in Uganda Kampala.</w:t>
      </w:r>
    </w:p>
    <w:p>
      <w:pPr>
        <w:pStyle w:val="BodyText"/>
      </w:pPr>
      <w:r>
        <w:t xml:space="preserve">The growth of mobile technology has expanded access to information. With millions of Ugandans owning smartphones, journalists in</w:t>
      </w:r>
    </w:p>
    <w:p>
      <w:pPr>
        <w:pStyle w:val="BodyText"/>
      </w:pPr>
      <w:r>
        <w:t xml:space="preserve">Kampala can reach audiences directly through mobile apps and WhatsApp channels.</w:t>
      </w:r>
    </w:p>
    <w:p>
      <w:pPr>
        <w:pStyle w:val="BodyText"/>
      </w:pPr>
      <w:r>
        <w:t xml:space="preserve">The Journalist in</w:t>
      </w:r>
    </w:p>
    <w:p>
      <w:pPr>
        <w:pStyle w:val="BodyText"/>
      </w:pPr>
      <w:r>
        <w:t xml:space="preserve">Uganda Kampala is increasingly leveraging data journalism techniques to uncover stories that might otherwise remain hidden. By analyzing government data sets and using visual tools, they can present complex issues in accessible ways.</w:t>
      </w:r>
    </w:p>
    <w:p>
      <w:pPr>
        <w:pStyle w:val="BodyText"/>
      </w:pPr>
      <w:r>
        <w:rPr>
          <w:bCs/>
          <w:b/>
        </w:rPr>
        <w:t xml:space="preserve">Emerging Platforms and Collaborations</w:t>
      </w:r>
    </w:p>
    <w:p>
      <w:pPr>
        <w:pStyle w:val="BodyText"/>
      </w:pPr>
      <w:r>
        <w:t xml:space="preserve">The journalist in</w:t>
      </w:r>
      <w:r>
        <w:t xml:space="preserve"> </w:t>
      </w:r>
      <w:r>
        <w:rPr>
          <w:bCs/>
          <w:b/>
        </w:rPr>
        <w:t xml:space="preserve">Uganda Kampala</w:t>
      </w:r>
      <w:r>
        <w:t xml:space="preserve"> </w:t>
      </w:r>
      <w:r>
        <w:t xml:space="preserve">is also benefiting from regional and international collaborations. Partnerships with African news networks allow for cross-border reporting on issues like climate change, health crises, and trade.</w:t>
      </w:r>
    </w:p>
    <w:p>
      <w:pPr>
        <w:pStyle w:val="BodyText"/>
      </w:pPr>
      <w:r>
        <w:t xml:space="preserve">Investments in media training programs by NGOs and donor agencies are enhancing the skills of</w:t>
      </w:r>
    </w:p>
    <w:p>
      <w:pPr>
        <w:pStyle w:val="BodyText"/>
      </w:pPr>
      <w:r>
        <w:t xml:space="preserve">The Journalist in Uganda Kampala. These initiatives focus on safety protocols, ethical standards, and new technologies.</w:t>
      </w:r>
    </w:p>
    <w:p>
      <w:pPr>
        <w:pStyle w:val="BodyText"/>
      </w:pPr>
      <w:r>
        <w:rPr>
          <w:bCs/>
          <w:b/>
        </w:rPr>
        <w:t xml:space="preserve">Citizen Journalism Engagement</w:t>
      </w:r>
    </w:p>
    <w:p>
      <w:pPr>
        <w:pStyle w:val="BodyText"/>
      </w:pPr>
      <w:r>
        <w:t xml:space="preserve">The journalist in</w:t>
      </w:r>
    </w:p>
    <w:p>
      <w:pPr>
        <w:pStyle w:val="BodyText"/>
      </w:pPr>
      <w:r>
        <w:t xml:space="preserve">Uganda Kampala is learning to engage with citizen reporters who provide ground-level insights. This crowdsourcing approach can enhance the depth and breadth of coverage, especially in hard-to-reach areas around</w:t>
      </w:r>
      <w:r>
        <w:t xml:space="preserve"> </w:t>
      </w:r>
      <w:r>
        <w:rPr>
          <w:bCs/>
          <w:b/>
        </w:rPr>
        <w:t xml:space="preserve">Kampala</w:t>
      </w:r>
      <w:r>
        <w:t xml:space="preserve">.</w:t>
      </w:r>
    </w:p>
    <w:p>
      <w:pPr>
        <w:pStyle w:val="BodyText"/>
      </w:pPr>
      <w:r>
        <w:rPr>
          <w:bCs/>
          <w:b/>
        </w:rPr>
        <w:t xml:space="preserve">5. Recommendations for Stakeholders</w:t>
      </w:r>
    </w:p>
    <w:p>
      <w:pPr>
        <w:pStyle w:val="BodyText"/>
      </w:pPr>
      <w:r>
        <w:t xml:space="preserve">To support</w:t>
      </w:r>
    </w:p>
    <w:p>
      <w:pPr>
        <w:pStyle w:val="BodyText"/>
      </w:pPr>
      <w:r>
        <w:t xml:space="preserve">the journalist in Uganda Kampala, several actions are recommended:</w:t>
      </w:r>
    </w:p>
    <w:p>
      <w:pPr>
        <w:numPr>
          <w:ilvl w:val="0"/>
          <w:numId w:val="1001"/>
        </w:numPr>
        <w:pStyle w:val="Compact"/>
      </w:pPr>
      <w:r>
        <w:rPr>
          <w:bCs/>
          <w:b/>
        </w:rPr>
        <w:t xml:space="preserve">Government Reform:</w:t>
      </w:r>
      <w:r>
        <w:t xml:space="preserve">The Ugandan government should review laws that restrict press freedom and ensure a safe operating environment for the journalist in Uganda Kampala.</w:t>
      </w:r>
    </w:p>
    <w:p>
      <w:pPr>
        <w:numPr>
          <w:ilvl w:val="0"/>
          <w:numId w:val="1002"/>
        </w:numPr>
        <w:pStyle w:val="Compact"/>
      </w:pPr>
      <w:r>
        <w:rPr>
          <w:bCs/>
          <w:b/>
        </w:rPr>
        <w:t xml:space="preserve">Media House Investment:</w:t>
      </w:r>
      <w:r>
        <w:t xml:space="preserve"> </w:t>
      </w:r>
      <w:r>
        <w:t xml:space="preserve">Digital Media houses in</w:t>
      </w:r>
      <w:r>
        <w:t xml:space="preserve"> </w:t>
      </w:r>
      <w:r>
        <w:rPr>
          <w:bCs/>
          <w:b/>
        </w:rPr>
        <w:t xml:space="preserve">Kampala</w:t>
      </w:r>
      <w:r>
        <w:t xml:space="preserve"> </w:t>
      </w:r>
      <w:r>
        <w:t xml:space="preserve">should invest in training programs to upskill journalists in digital tools and data analysis.</w:t>
      </w:r>
    </w:p>
    <w:p>
      <w:pPr>
        <w:numPr>
          <w:ilvl w:val="0"/>
          <w:numId w:val="1003"/>
        </w:numPr>
        <w:pStyle w:val="Compact"/>
      </w:pPr>
      <w:r>
        <w:rPr>
          <w:bCs/>
          <w:b/>
        </w:rPr>
        <w:t xml:space="preserve">Civil Society Support:</w:t>
      </w:r>
      <w:r>
        <w:t xml:space="preserve">Civil society organizations should continue advocacy for press freedom and provide legal aid to the journalist in Uganda Kampala who face persecution.</w:t>
      </w:r>
    </w:p>
    <w:p>
      <w:pPr>
        <w:numPr>
          <w:ilvl w:val="0"/>
          <w:numId w:val="1004"/>
        </w:numPr>
        <w:pStyle w:val="Compact"/>
      </w:pPr>
      <w:r>
        <w:rPr>
          <w:bCs/>
          <w:b/>
        </w:rPr>
        <w:t xml:space="preserve">Digital Literacy Programs:</w:t>
      </w:r>
      <w:r>
        <w:t xml:space="preserve">Educational initiatives should be launched to help the public critically evaluate online information, reducing the spread of misinformation.</w:t>
      </w:r>
    </w:p>
    <w:bookmarkEnd w:id="24"/>
    <w:bookmarkEnd w:id="25"/>
    <w:bookmarkStart w:id="26" w:name="conclusion"/>
    <w:p>
      <w:pPr>
        <w:pStyle w:val="Heading2"/>
      </w:pPr>
      <w:r>
        <w:t xml:space="preserve">6. Conclusion</w:t>
      </w:r>
    </w:p>
    <w:p>
      <w:pPr>
        <w:pStyle w:val="FirstParagraph"/>
      </w:pPr>
      <w:r>
        <w:t xml:space="preserve">The role of</w:t>
      </w:r>
      <w:r>
        <w:t xml:space="preserve"> </w:t>
      </w:r>
      <w:r>
        <w:rPr>
          <w:iCs/>
          <w:i/>
        </w:rPr>
        <w:t xml:space="preserve">The Journalist in Uganda Kampala</w:t>
      </w:r>
      <w:r>
        <w:t xml:space="preserve"> </w:t>
      </w:r>
      <w:r>
        <w:t xml:space="preserve">is more critical than ever before. As a bridge between power and people, they hold immense potential to drive social change and accountability.</w:t>
      </w:r>
    </w:p>
    <w:p>
      <w:pPr>
        <w:pStyle w:val="BodyText"/>
      </w:pPr>
      <w:r>
        <w:rPr>
          <w:bCs/>
          <w:b/>
        </w:rPr>
        <w:t xml:space="preserve">Kampala</w:t>
      </w:r>
      <w:r>
        <w:t xml:space="preserve">, with its vibrant media ecosystem, offers both challenges and opportunities for media professionals. The journalist in</w:t>
      </w:r>
    </w:p>
    <w:p>
      <w:pPr>
        <w:pStyle w:val="BodyText"/>
      </w:pPr>
      <w:r>
        <w:t xml:space="preserve">Uganda Kampala must remain resilient, adaptable, and committed to ethical journalism.</w:t>
      </w:r>
    </w:p>
    <w:p>
      <w:pPr>
        <w:pStyle w:val="BodyText"/>
      </w:pPr>
      <w:r>
        <w:t xml:space="preserve">Moving forward, the success of</w:t>
      </w:r>
      <w:r>
        <w:t xml:space="preserve"> </w:t>
      </w:r>
      <w:r>
        <w:rPr>
          <w:iCs/>
          <w:i/>
        </w:rPr>
        <w:t xml:space="preserve">The Journalist in Uganda Kampala</w:t>
      </w:r>
    </w:p>
    <w:p>
      <w:pPr>
        <w:pStyle w:val="BodyText"/>
      </w:pPr>
      <w:r>
        <w:rPr>
          <w:bCs/>
          <w:b/>
        </w:rPr>
        <w:t xml:space="preserve">Kampala</w:t>
      </w:r>
      <w:r>
        <w:t xml:space="preserve">, with its vibrant media ecosystem, offers both challenges and opportunities for media professionals. The journalist in</w:t>
      </w:r>
    </w:p>
    <w:p>
      <w:pPr>
        <w:pStyle w:val="BodyText"/>
      </w:pPr>
      <w:r>
        <w:t xml:space="preserve">Uganda Kampala must remain resilient, adaptable, and committed to ethical journalism.</w:t>
      </w:r>
    </w:p>
    <w:p>
      <w:pPr>
        <w:pStyle w:val="BodyText"/>
      </w:pPr>
      <w:r>
        <w:t xml:space="preserve">Moving forward, the success of</w:t>
      </w:r>
      <w:r>
        <w:t xml:space="preserve"> </w:t>
      </w:r>
      <w:r>
        <w:rPr>
          <w:iCs/>
          <w:i/>
        </w:rPr>
        <w:t xml:space="preserve">The Journalist in Uganda Kampala</w:t>
      </w:r>
    </w:p>
    <w:p>
      <w:pPr>
        <w:pStyle w:val="BodyText"/>
      </w:pPr>
      <w:r>
        <w:rPr>
          <w:bCs/>
          <w:b/>
        </w:rPr>
        <w:t xml:space="preserve">Digital Transformation:</w:t>
      </w:r>
    </w:p>
    <w:p>
      <w:pPr>
        <w:pStyle w:val="BodyText"/>
      </w:pPr>
      <w:r>
        <w:t xml:space="preserve">To ensure sustainable growth for the journalist in</w:t>
      </w:r>
      <w:r>
        <w:t xml:space="preserve"> </w:t>
      </w:r>
      <w:r>
        <w:rPr>
          <w:bCs/>
          <w:b/>
        </w:rPr>
        <w:t xml:space="preserve">Kampala</w:t>
      </w:r>
      <w:r>
        <w:t xml:space="preserve">, stakeholders must prioritize investment in technology and capacity building. By embracing digital innovation, media houses can enhance their reach and impact.</w:t>
      </w:r>
    </w:p>
    <w:p>
      <w:pPr>
        <w:pStyle w:val="BodyText"/>
      </w:pPr>
      <w:r>
        <w:t xml:space="preserve">In conclusion, the journalist in</w:t>
      </w:r>
      <w:r>
        <w:t xml:space="preserve"> </w:t>
      </w:r>
      <w:r>
        <w:rPr>
          <w:iCs/>
          <w:i/>
        </w:rPr>
        <w:t xml:space="preserve">Uganda Kampala</w:t>
      </w:r>
    </w:p>
    <w:p>
      <w:pPr>
        <w:pStyle w:val="BodyText"/>
      </w:pPr>
      <w:r>
        <w:rPr>
          <w:iCs/>
          <w:i/>
          <w:bCs/>
          <w:b/>
        </w:rPr>
        <w:t xml:space="preserve">Case Study Conclusion:</w:t>
      </w:r>
      <w:r>
        <w:t xml:space="preserve">This document highlights the multifaceted role of the journalist in Uganda Kampala. While facing significant hurdles related to regulation, economics, and misinformation, there is hope for a robust and independent media sector. By leveraging new technologies and fostering supportive environments, we can empower the journalist in Uganda Kampala to continue their vital work of informing and engaging citizens.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Journalist in Uganda Kampala</dc:title>
  <dc:creator/>
  <dc:language>en</dc:language>
  <cp:keywords/>
  <dcterms:created xsi:type="dcterms:W3CDTF">2026-07-29T16:49:06Z</dcterms:created>
  <dcterms:modified xsi:type="dcterms:W3CDTF">2026-07-29T16:49:06Z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