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358cdfcd33e0e0c293c3a60b5c36519fe431402"/>
    <w:p>
      <w:pPr>
        <w:pStyle w:val="Heading1"/>
      </w:pPr>
      <w:r>
        <w:t xml:space="preserve">Case Study: The Modern Journalist in United States San Francisco</w:t>
      </w:r>
    </w:p>
    <w:p>
      <w:pPr>
        <w:pStyle w:val="FirstParagraph"/>
      </w:pPr>
      <w:r>
        <w:rPr>
          <w:bCs/>
          <w:b/>
        </w:rPr>
        <w:t xml:space="preserve">Date:</w:t>
      </w:r>
      <w:r>
        <w:t xml:space="preserve"> </w:t>
      </w:r>
      <w:r>
        <w:t xml:space="preserve">October 26, 2023</w:t>
      </w:r>
      <w:r>
        <w:br/>
      </w:r>
    </w:p>
    <w:p>
      <w:pPr>
        <w:pStyle w:val="BodyText"/>
      </w:pPr>
      <w:r>
        <w:t xml:space="preserve">Status:Published Case Study</w:t>
      </w:r>
    </w:p>
    <w:bookmarkEnd w:id="20"/>
    <w:bookmarkStart w:id="21" w:name="executive-summary"/>
    <w:p>
      <w:pPr>
        <w:pStyle w:val="Heading2"/>
      </w:pPr>
      <w:r>
        <w:t xml:space="preserve">Executive Summary</w:t>
      </w:r>
    </w:p>
    <w:p>
      <w:pPr>
        <w:pStyle w:val="FirstParagraph"/>
      </w:pPr>
      <w:r>
        <w:t xml:space="preserve">This case study examines the critical role of the journalist within the unique socio-economic and political landscape of United States San Francisco. As a global hub for technology, finance, and progressive policy, San Francisco presents a distinct environment for news gathering. The purpose of this document is to analyze how local journalists navigate the challenges of misinformation, corporate consolidation in media ownership, and rapid technological disruption while maintaining journalistic integrity. By focusing on the intersection of high-stakes reporting and community accountability, this study highlights the indispensable nature of professional journalism in preserving democratic discourse in one of America’s most influential cities.</w:t>
      </w:r>
    </w:p>
    <w:bookmarkEnd w:id="21"/>
    <w:bookmarkStart w:id="23" w:name="context-and-background"/>
    <w:bookmarkStart w:id="22" w:name="X384527f7123dfb40055e3fa5173cb35b850233e"/>
    <w:p>
      <w:pPr>
        <w:pStyle w:val="Heading2"/>
      </w:pPr>
      <w:r>
        <w:t xml:space="preserve">Contextual Background: The San Francisco Landscape</w:t>
      </w:r>
    </w:p>
    <w:p>
      <w:pPr>
        <w:pStyle w:val="FirstParagraph"/>
      </w:pPr>
      <w:r>
        <w:t xml:space="preserve">To understand the work of a journalist in United States San Francisco, one must first appreciate the city's dual identity. It is simultaneously a historic cultural capital and the epicenter of global technological innovation. This dichotomy creates a complex newsroom environment where stories range from homelessness and urban infrastructure to artificial intelligence ethics and venture capital dynamics. The city’s demographic diversity further complicates reporting, requiring journalists to possess not only investigative skills but also deep cultural competence.</w:t>
      </w:r>
    </w:p>
    <w:p>
      <w:pPr>
        <w:pStyle w:val="BodyText"/>
      </w:pPr>
      <w:r>
        <w:t xml:space="preserve">Historically, San Francisco has been home to some of the most influential publications in America, including the</w:t>
      </w:r>
      <w:r>
        <w:t xml:space="preserve"> </w:t>
      </w:r>
      <w:r>
        <w:rPr>
          <w:iCs/>
          <w:i/>
        </w:rPr>
        <w:t xml:space="preserve">San Francisco Chronicle</w:t>
      </w:r>
      <w:r>
        <w:t xml:space="preserve">. However, like much of the nation United States San Francisco has seen a drastic reduction in local news resources. The closure of print editions and the consolidation of media assets have created "news deserts" within certain neighborhoods. In this vacuum, independent journalists and non-profit news organizations have risen to fill the gap, altering the traditional business model associated with being a journalist.</w:t>
      </w:r>
    </w:p>
    <w:bookmarkEnd w:id="22"/>
    <w:bookmarkEnd w:id="23"/>
    <w:bookmarkStart w:id="25" w:name="problem-statement"/>
    <w:bookmarkStart w:id="24" w:name="Xfef8388fea2d01b8744f555f7191ebea54d7594"/>
    <w:p>
      <w:pPr>
        <w:pStyle w:val="Heading2"/>
      </w:pPr>
      <w:r>
        <w:t xml:space="preserve">The Core Problem: Trust Deficit and Information Overload</w:t>
      </w:r>
    </w:p>
    <w:p>
      <w:pPr>
        <w:pStyle w:val="FirstParagraph"/>
      </w:pPr>
      <w:r>
        <w:rPr>
          <w:bCs/>
          <w:b/>
        </w:rPr>
        <w:t xml:space="preserve">Key Challenge:</w:t>
      </w:r>
      <w:r>
        <w:br/>
      </w:r>
      <w:r>
        <w:t xml:space="preserve">A growing disconnect exists between the public and media institutions. In United States San Francisco, where political polarization is often masked by a veneer of progressive consensus, verifying facts against a backdrop of social media echo chambers has become increasingly difficult for every journalist.</w:t>
      </w:r>
    </w:p>
    <w:p>
      <w:pPr>
        <w:pStyle w:val="BodyText"/>
      </w:pPr>
      <w:r>
        <w:t xml:space="preserve">The primary problem identified in this case study is the erosion of public trust. Citizens in United States San Francisco are bombarded with information from unverified sources on social media platforms dominated by tech giants headquartered locally. For a journalist, this means that establishing credibility is no longer automatic; it must be earned daily through transparency and rigorous fact-checking. Furthermore, the speed at which news travels often outpaces the ability to verify sources, leading to the spread of misinformation that damages community cohesion.</w:t>
      </w:r>
    </w:p>
    <w:bookmarkEnd w:id="24"/>
    <w:bookmarkEnd w:id="25"/>
    <w:bookmarkStart w:id="30" w:name="methodology-and-approach"/>
    <w:bookmarkStart w:id="29" w:name="Xe776b486b8f13e6ac67f49b85d47906e3e03278"/>
    <w:p>
      <w:pPr>
        <w:pStyle w:val="Heading2"/>
      </w:pPr>
      <w:r>
        <w:t xml:space="preserve">Methodology: The Modern Journalist’s Toolkit</w:t>
      </w:r>
    </w:p>
    <w:p>
      <w:pPr>
        <w:pStyle w:val="FirstParagraph"/>
      </w:pPr>
      <w:r>
        <w:t xml:space="preserve">In response to these challenges, the contemporary journalist in United States San Francisco has adopted a multi-faceted approach. This section outlines the methodologies currently being employed to maintain journalistic standards.</w:t>
      </w:r>
    </w:p>
    <w:bookmarkStart w:id="26" w:name="data-journalism-and-transparency"/>
    <w:p>
      <w:pPr>
        <w:pStyle w:val="Heading3"/>
      </w:pPr>
      <w:r>
        <w:t xml:space="preserve">1. Data Journalism and Transparency</w:t>
      </w:r>
    </w:p>
    <w:p>
      <w:pPr>
        <w:pStyle w:val="FirstParagraph"/>
      </w:pPr>
      <w:r>
        <w:t xml:space="preserve">Gone are the days when reporting relied solely on human sources. Today, a journalist must often be part data scientist, part storyteller. In San Francisco, where government data is largely digitized but difficult to navigate, journalists utilize open-source intelligence (OSINT) to track police conduct budget allocations and housing developments. By visualizing this data through interactive charts and maps these reporters provide citizens with tangible evidence that transcends opinion.</w:t>
      </w:r>
    </w:p>
    <w:bookmarkEnd w:id="26"/>
    <w:bookmarkStart w:id="27" w:name="community-driven-reporting"/>
    <w:p>
      <w:pPr>
        <w:pStyle w:val="Heading3"/>
      </w:pPr>
      <w:r>
        <w:t xml:space="preserve">2. Community-Driven Reporting</w:t>
      </w:r>
    </w:p>
    <w:p>
      <w:pPr>
        <w:pStyle w:val="FirstParagraph"/>
      </w:pPr>
      <w:r>
        <w:t xml:space="preserve">The traditional top-down model of news dissemination is being replaced by participatory journalism. Journalists in United States San Francisco are increasingly engaging with their audiences before stories are even published. Through town halls, social media Q&amp;A sessions, and community advisory boards reporters ensure that the issues being investigated reflect the actual concerns of residents rather than perceived priorities from an editorial desk.</w:t>
      </w:r>
    </w:p>
    <w:bookmarkEnd w:id="27"/>
    <w:bookmarkStart w:id="28" w:name="Xb08d4b45724a2c022a6ef6d4511dd9c383f4736"/>
    <w:p>
      <w:pPr>
        <w:pStyle w:val="Heading3"/>
      </w:pPr>
      <w:r>
        <w:t xml:space="preserve">3. Ethical Navigation in a Tech-Centric City</w:t>
      </w:r>
    </w:p>
    <w:p>
      <w:pPr>
        <w:pStyle w:val="FirstParagraph"/>
      </w:pPr>
      <w:r>
        <w:t xml:space="preserve">A unique aspect of working as a journalist in United States San Francisco is dealing with local tech culture. Many reporters cover companies that offer products used by their own audiences. This creates potential conflicts of interest that require strict ethical guidelines to manage. Journalists must maintain strict firewalls between news coverage and advertising or corporate partnerships, ensuring that editorial independence remains intact despite the financial power of local tech conglomerates.</w:t>
      </w:r>
    </w:p>
    <w:bookmarkEnd w:id="28"/>
    <w:bookmarkEnd w:id="29"/>
    <w:bookmarkEnd w:id="30"/>
    <w:bookmarkStart w:id="32" w:name="case-analysis"/>
    <w:bookmarkStart w:id="31" w:name="X278d9dff9cdcb452cd55ba3c810ddf82fca14d4"/>
    <w:p>
      <w:pPr>
        <w:pStyle w:val="Heading2"/>
      </w:pPr>
      <w:r>
        <w:t xml:space="preserve">Case Analysis: The Housing Crisis and Gentrification</w:t>
      </w:r>
    </w:p>
    <w:p>
      <w:pPr>
        <w:pStyle w:val="FirstParagraph"/>
      </w:pPr>
      <w:r>
        <w:t xml:space="preserve">To illustrate the practical application of these methods, we examine a representative scenario involving coverage of the housing crisis. In United States San Francisco, housing affordability is not just an economic statistic; it is a humanitarian emergency. A dedicated journalist approaching this topic would not merely report on rising rents but would investigate the systemic causes.</w:t>
      </w:r>
    </w:p>
    <w:p>
      <w:pPr>
        <w:pStyle w:val="BodyText"/>
      </w:pPr>
      <w:r>
        <w:rPr>
          <w:bCs/>
          <w:b/>
        </w:rPr>
        <w:t xml:space="preserve">The Scenario:</w:t>
      </w:r>
      <w:r>
        <w:br/>
      </w:r>
      <w:r>
        <w:t xml:space="preserve">A wave of luxury developments promises to alleviate shortages but displaces long-term residents. A conventional approach might focus on ribbon-cutting ceremonies for new buildings. However, a rigorous journalist employs investigative techniques by interviewing displaced families, analyzing zoning laws changed by city council members, and examining the financial incentives provided to developers.</w:t>
      </w:r>
    </w:p>
    <w:p>
      <w:pPr>
        <w:pStyle w:val="BodyText"/>
      </w:pPr>
      <w:r>
        <w:rPr>
          <w:bCs/>
          <w:b/>
        </w:rPr>
        <w:t xml:space="preserve">The Outcome:</w:t>
      </w:r>
      <w:r>
        <w:br/>
      </w:r>
      <w:r>
        <w:t xml:space="preserve">Through this deep-dive reporting, the journalist uncovers patterns of regulatory capture where local policy favors corporate interests over housing rights. The resulting series exposes these dynamics, leading to public outcry and eventual legislative reform. This example demonstrates that the work of a journalist is not merely to inform but to act as a catalyst for civic engagement and accountability.</w:t>
      </w:r>
    </w:p>
    <w:bookmarkEnd w:id="31"/>
    <w:bookmarkEnd w:id="32"/>
    <w:bookmarkStart w:id="34" w:name="impact-and-consequences"/>
    <w:bookmarkStart w:id="33" w:name="impact-assessment"/>
    <w:p>
      <w:pPr>
        <w:pStyle w:val="Heading2"/>
      </w:pPr>
      <w:r>
        <w:t xml:space="preserve">Impact Assessment</w:t>
      </w:r>
    </w:p>
    <w:p>
      <w:pPr>
        <w:pStyle w:val="FirstParagraph"/>
      </w:pPr>
      <w:r>
        <w:t xml:space="preserve">The impact of high-quality journalism in United States San Francisco extends beyond the immediate story. When journalists consistently deliver accurate, nuanced, and fair reporting they contribute to a more educated electorate. In a city known for its activist culture this is crucial. Residents who are well-informed about policy nuances are better equipped to vote effectively, attend school board meetings meaningfully and hold elected officials accountable.</w:t>
      </w:r>
    </w:p>
    <w:p>
      <w:pPr>
        <w:pStyle w:val="BodyText"/>
      </w:pPr>
      <w:r>
        <w:t xml:space="preserve">Furthermore positive journalism can boost economic confidence by highlighting successful local initiatives and ethical business practices. Conversely, sensationalist or biased reporting can exacerbate social tensions. Therefore the integrity of the journalist serves as a stabilizing force in a rapidly changing urban environment.</w:t>
      </w:r>
    </w:p>
    <w:bookmarkEnd w:id="33"/>
    <w:bookmarkEnd w:id="34"/>
    <w:bookmarkStart w:id="35" w:name="conclusions-and-recommendations"/>
    <w:p>
      <w:pPr>
        <w:pStyle w:val="Heading2"/>
      </w:pPr>
      <w:r>
        <w:t xml:space="preserve">Conclusions and Recommendations</w:t>
      </w:r>
    </w:p>
    <w:p>
      <w:pPr>
        <w:pStyle w:val="FirstParagraph"/>
      </w:pPr>
      <w:r>
        <w:t xml:space="preserve">In conclusion, the role of the journalist in United States San Francisco is more vital than ever. The city faces complex challenges that require nuanced understanding and fearless reporting. To sustain this critical function several recommendations are proposed:</w:t>
      </w:r>
    </w:p>
    <w:p>
      <w:pPr>
        <w:numPr>
          <w:ilvl w:val="0"/>
          <w:numId w:val="1001"/>
        </w:numPr>
        <w:pStyle w:val="Compact"/>
      </w:pPr>
      <w:r>
        <w:rPr>
          <w:bCs/>
          <w:b/>
        </w:rPr>
        <w:t xml:space="preserve">Support Local Media:</w:t>
      </w:r>
      <w:r>
        <w:br/>
      </w:r>
      <w:r>
        <w:t xml:space="preserve">Citizens should subscribe to local news outlets and donate to non-profit journalism organizations.</w:t>
      </w:r>
    </w:p>
    <w:p>
      <w:pPr>
        <w:numPr>
          <w:ilvl w:val="0"/>
          <w:numId w:val="1001"/>
        </w:numPr>
        <w:pStyle w:val="Compact"/>
      </w:pPr>
      <w:r>
        <w:rPr>
          <w:bCs/>
          <w:b/>
        </w:rPr>
        <w:t xml:space="preserve">Promote Media Literacy:</w:t>
      </w:r>
      <w:r>
        <w:br/>
      </w:r>
      <w:r>
        <w:t xml:space="preserve">Educational institutions must integrate media literacy into curricula so that citizens can critically evaluate the work produced by journalists.</w:t>
      </w:r>
    </w:p>
    <w:p>
      <w:pPr>
        <w:numPr>
          <w:ilvl w:val="0"/>
          <w:numId w:val="1001"/>
        </w:numPr>
        <w:pStyle w:val="Compact"/>
      </w:pPr>
      <w:r>
        <w:rPr>
          <w:bCs/>
          <w:b/>
        </w:rPr>
        <w:t xml:space="preserve">Foster Collaboration:</w:t>
      </w:r>
      <w:r>
        <w:br/>
      </w:r>
      <w:r>
        <w:t xml:space="preserve">Journos should collaborate across platforms and borders sharing resources and expertise to tackle stories that are too large for any single newsroom.</w:t>
      </w:r>
    </w:p>
    <w:p>
      <w:pPr>
        <w:pStyle w:val="FirstParagraph"/>
      </w:pPr>
      <w:r>
        <w:t xml:space="preserve">The journalist remains the guardian of truth in United States San Francisco. By adapting to new technologies while upholding traditional ethical standards these professionals ensure that democracy continues to thrive amidst change. The future of journalism lies not in resisting the digital age but in harnessing it to serve the public interest with clarity, compassion, and courage.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Journalist in United States San Francisco</dc:title>
  <dc:creator/>
  <dc:language>en</dc:language>
  <cp:keywords/>
  <dcterms:created xsi:type="dcterms:W3CDTF">2026-07-29T11:19:21Z</dcterms:created>
  <dcterms:modified xsi:type="dcterms:W3CDTF">2026-07-29T11:19:21Z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