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Judicial</w:t>
      </w:r>
      <w:r>
        <w:t xml:space="preserve"> </w:t>
      </w:r>
      <w:r>
        <w:t xml:space="preserve">Modernization</w:t>
      </w:r>
      <w:r>
        <w:t xml:space="preserve"> </w:t>
      </w:r>
      <w:r>
        <w:t xml:space="preserve">in</w:t>
      </w:r>
      <w:r>
        <w:t xml:space="preserve"> </w:t>
      </w:r>
      <w:r>
        <w:t xml:space="preserve">Chile</w:t>
      </w:r>
      <w:r>
        <w:t xml:space="preserve"> </w:t>
      </w:r>
      <w:r>
        <w:t xml:space="preserve">Santiago</w:t>
      </w:r>
    </w:p>
    <w:bookmarkStart w:id="27" w:name="Xc53f3a2032cfcdf5c2766e3cb9fe38379e5d336"/>
    <w:p>
      <w:pPr>
        <w:pStyle w:val="Heading1"/>
      </w:pPr>
      <w:r>
        <w:t xml:space="preserve">The Evolution of the Judge in Chile Santiago: A Case Study on Judicial Modernization and Social Responsibility</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Santiago Metropolitan Region, Chile</w:t>
      </w:r>
      <w:r>
        <w:br/>
      </w:r>
      <w:r>
        <w:rPr>
          <w:bCs/>
          <w:b/>
        </w:rPr>
        <w:t xml:space="preserve">Status:</w:t>
      </w:r>
      <w:r>
        <w:t xml:space="preserve">Ongoing Analysis</w:t>
      </w:r>
    </w:p>
    <w:bookmarkStart w:id="20" w:name="X1d36a608e8849ebf42b0296a2ae8afb3ff4decd"/>
    <w:p>
      <w:pPr>
        <w:pStyle w:val="Heading2"/>
      </w:pPr>
      <w:r>
        <w:t xml:space="preserve">The Changing Role of the Judge in Chile Santiago Today</w:t>
      </w:r>
    </w:p>
    <w:p>
      <w:pPr>
        <w:pStyle w:val="FirstParagraph"/>
      </w:pPr>
      <w:r>
        <w:br/>
      </w:r>
      <w:r>
        <w:t xml:space="preserve">In the bustling judicial landscape of</w:t>
      </w:r>
      <w:r>
        <w:t xml:space="preserve"> </w:t>
      </w:r>
      <w:r>
        <w:t xml:space="preserve">Chile Santiago</w:t>
      </w:r>
      <w:r>
        <w:t xml:space="preserve">, the traditional perception of a legal arbiter is undergoing a profound transformation. For centuries, the archetype of the</w:t>
      </w:r>
      <w:r>
        <w:t xml:space="preserve"> </w:t>
      </w:r>
      <w:r>
        <w:t xml:space="preserve">Judge</w:t>
      </w:r>
      <w:r>
        <w:t xml:space="preserve"> </w:t>
      </w:r>
      <w:r>
        <w:t xml:space="preserve">was defined primarily by strict adherence to written codes and formalistic procedures. However, in modern</w:t>
      </w:r>
      <w:r>
        <w:t xml:space="preserve"> </w:t>
      </w:r>
      <w:r>
        <w:rPr>
          <w:iCs/>
          <w:i/>
          <w:bCs/>
          <w:b/>
        </w:rPr>
        <w:t xml:space="preserve">Case Study</w:t>
      </w:r>
      <w:r>
        <w:t xml:space="preserve"> </w:t>
      </w:r>
      <w:r>
        <w:t xml:space="preserve">contexts within Chile Santiago’s bustling courts, the role has expanded significantly. The contemporary judiciary is no longer just an institution of dispute resolution but a critical pillar of democratic integrity and social justice.</w:t>
      </w:r>
      <w:r>
        <w:br/>
      </w:r>
    </w:p>
    <w:p>
      <w:pPr>
        <w:pStyle w:val="BodyText"/>
      </w:pPr>
      <w:r>
        <w:t xml:space="preserve">The urban density and socioeconomic disparity inherent to</w:t>
      </w:r>
      <w:r>
        <w:t xml:space="preserve"> </w:t>
      </w:r>
      <w:r>
        <w:t xml:space="preserve">Chile Santiago</w:t>
      </w:r>
      <w:r>
        <w:t xml:space="preserve"> </w:t>
      </w:r>
      <w:r>
        <w:t xml:space="preserve">present unique challenges that require judicial officers to possess not only legal expertise but also sociological awareness. This</w:t>
      </w:r>
      <w:r>
        <w:t xml:space="preserve"> </w:t>
      </w:r>
      <w:r>
        <w:rPr>
          <w:iCs/>
          <w:i/>
          <w:bCs/>
          <w:b/>
        </w:rPr>
        <w:t xml:space="preserve">Case Study</w:t>
      </w:r>
      <w:r>
        <w:t xml:space="preserve"> </w:t>
      </w:r>
      <w:r>
        <w:t xml:space="preserve">explores how the identity, training, and operational methods of a modern</w:t>
      </w:r>
      <w:r>
        <w:t xml:space="preserve"> </w:t>
      </w:r>
      <w:r>
        <w:t xml:space="preserve">Judge</w:t>
      </w:r>
      <w:r>
        <w:t xml:space="preserve"> </w:t>
      </w:r>
      <w:r>
        <w:t xml:space="preserve">in Chile Santiago have adapted to meet these complex demands.</w:t>
      </w:r>
    </w:p>
    <w:bookmarkEnd w:id="20"/>
    <w:bookmarkStart w:id="21" w:name="the-context-a-high-volume-urban-center"/>
    <w:p>
      <w:pPr>
        <w:pStyle w:val="Heading2"/>
      </w:pPr>
      <w:r>
        <w:t xml:space="preserve">The Context: A High-Volume Urban Center</w:t>
      </w:r>
    </w:p>
    <w:p>
      <w:pPr>
        <w:pStyle w:val="FirstParagraph"/>
      </w:pPr>
      <w:r>
        <w:br/>
      </w:r>
      <w:r>
        <w:t xml:space="preserve">Santiago serves as the administrative and judicial heart of Chile. The concentration of cases in the capital creates a high-pressure environment for every</w:t>
      </w:r>
      <w:r>
        <w:t xml:space="preserve"> </w:t>
      </w:r>
      <w:r>
        <w:t xml:space="preserve">Judge</w:t>
      </w:r>
      <w:r>
        <w:t xml:space="preserve"> </w:t>
      </w:r>
      <w:r>
        <w:t xml:space="preserve">assigned to the region. In this</w:t>
      </w:r>
      <w:r>
        <w:t xml:space="preserve"> </w:t>
      </w:r>
      <w:r>
        <w:rPr>
          <w:iCs/>
          <w:i/>
          <w:bCs/>
          <w:b/>
        </w:rPr>
        <w:t xml:space="preserve">Case Study</w:t>
      </w:r>
      <w:r>
        <w:t xml:space="preserve">, we examine the specific pressures faced by magistrates in Santiago, including case backlogs, diverse litigation types ranging from complex commercial disputes to urgent family law matters involving vulnerable populations.</w:t>
      </w:r>
      <w:r>
        <w:br/>
      </w:r>
    </w:p>
    <w:p>
      <w:pPr>
        <w:pStyle w:val="BodyText"/>
      </w:pPr>
      <w:r>
        <w:t xml:space="preserve">The efficiency of justice in</w:t>
      </w:r>
      <w:r>
        <w:t xml:space="preserve"> </w:t>
      </w:r>
      <w:r>
        <w:t xml:space="preserve">Chile Santiago</w:t>
      </w:r>
      <w:r>
        <w:t xml:space="preserve"> </w:t>
      </w:r>
      <w:r>
        <w:t xml:space="preserve">is directly linked to the capacity of its judiciary. When a</w:t>
      </w:r>
      <w:r>
        <w:t xml:space="preserve"> </w:t>
      </w:r>
      <w:r>
        <w:t xml:space="preserve">Judge</w:t>
      </w:r>
      <w:r>
        <w:t xml:space="preserve"> </w:t>
      </w:r>
      <w:r>
        <w:t xml:space="preserve">delays a ruling, it affects not only the litigants but also public trust in state institutions. Therefore, this document highlights how procedural efficiency and substantive justice are being balanced through innovative management strategies adopted by judges in this metropolitan hub.</w:t>
      </w:r>
    </w:p>
    <w:bookmarkEnd w:id="21"/>
    <w:bookmarkStart w:id="22" w:name="X1f26e93b68ea2ede6565171908dbe1a2cdfd62f"/>
    <w:p>
      <w:pPr>
        <w:pStyle w:val="Heading2"/>
      </w:pPr>
      <w:r>
        <w:t xml:space="preserve">Digital Transformation and Access to Justice</w:t>
      </w:r>
    </w:p>
    <w:p>
      <w:pPr>
        <w:pStyle w:val="FirstParagraph"/>
      </w:pPr>
      <w:r>
        <w:br/>
      </w:r>
      <w:r>
        <w:t xml:space="preserve">A pivotal aspect of this</w:t>
      </w:r>
      <w:r>
        <w:t xml:space="preserve"> </w:t>
      </w:r>
      <w:r>
        <w:rPr>
          <w:iCs/>
          <w:i/>
          <w:bCs/>
          <w:b/>
        </w:rPr>
        <w:t xml:space="preserve">Case Study</w:t>
      </w:r>
      <w:r>
        <w:t xml:space="preserve"> </w:t>
      </w:r>
      <w:r>
        <w:t xml:space="preserve">is the digitization of the judicial system, which has been particularly accelerated in</w:t>
      </w:r>
      <w:r>
        <w:t xml:space="preserve"> </w:t>
      </w:r>
      <w:r>
        <w:t xml:space="preserve">Chile Santiago</w:t>
      </w:r>
      <w:r>
        <w:t xml:space="preserve">. The implementation of digital platforms allows judges to manage cases remotely or semi-remotely, a shift that became normalized following recent global events. For the modern</w:t>
      </w:r>
      <w:r>
        <w:t xml:space="preserve"> </w:t>
      </w:r>
      <w:r>
        <w:t xml:space="preserve">Judge</w:t>
      </w:r>
      <w:r>
        <w:t xml:space="preserve">, technological literacy is no longer optional but mandatory.</w:t>
      </w:r>
      <w:r>
        <w:br/>
      </w:r>
    </w:p>
    <w:p>
      <w:pPr>
        <w:pStyle w:val="BodyText"/>
      </w:pPr>
      <w:r>
        <w:t xml:space="preserve">In our analysis of</w:t>
      </w:r>
      <w:r>
        <w:t xml:space="preserve"> </w:t>
      </w:r>
      <w:r>
        <w:rPr>
          <w:iCs/>
          <w:i/>
          <w:bCs/>
          <w:b/>
        </w:rPr>
        <w:t xml:space="preserve">Case Study</w:t>
      </w:r>
      <w:r>
        <w:t xml:space="preserve"> </w:t>
      </w:r>
      <w:r>
        <w:t xml:space="preserve">scenarios within Santiago, we observe that digital tools have reduced physical congestion in courthouses. However, this transition has also raised questions about the "digital divide." Judges in Chile Santiago must now ensure that their rulings are accessible to citizens who may lack reliable internet access or technical skills. This adds a layer of social responsibility to the role of the</w:t>
      </w:r>
      <w:r>
        <w:t xml:space="preserve"> </w:t>
      </w:r>
      <w:r>
        <w:t xml:space="preserve">Judge</w:t>
      </w:r>
      <w:r>
        <w:t xml:space="preserve">, requiring them to act as facilitators of understanding, not just arbiters of law.</w:t>
      </w:r>
    </w:p>
    <w:bookmarkEnd w:id="22"/>
    <w:bookmarkStart w:id="23" w:name="sentencing-and-social-reintegration"/>
    <w:p>
      <w:pPr>
        <w:pStyle w:val="Heading2"/>
      </w:pPr>
      <w:r>
        <w:t xml:space="preserve">Sentencing and Social Reintegration</w:t>
      </w:r>
    </w:p>
    <w:p>
      <w:pPr>
        <w:pStyle w:val="FirstParagraph"/>
      </w:pPr>
      <w:r>
        <w:br/>
      </w:r>
      <w:r>
        <w:t xml:space="preserve">In criminal proceedings within</w:t>
      </w:r>
      <w:r>
        <w:t xml:space="preserve"> </w:t>
      </w:r>
      <w:r>
        <w:t xml:space="preserve">Chile Santiago</w:t>
      </w:r>
      <w:r>
        <w:t xml:space="preserve">, the role of the</w:t>
      </w:r>
      <w:r>
        <w:t xml:space="preserve"> </w:t>
      </w:r>
      <w:r>
        <w:t xml:space="preserve">Judge</w:t>
      </w:r>
      <w:r>
        <w:t xml:space="preserve"> </w:t>
      </w:r>
      <w:r>
        <w:t xml:space="preserve">has shifted towards a more restorative model. The overcrowding of prisons in Chile is a significant national issue, and judges in Santiago are increasingly empowered—and encouraged—to consider alternative sentencing measures.</w:t>
      </w:r>
      <w:r>
        <w:br/>
      </w:r>
    </w:p>
    <w:p>
      <w:pPr>
        <w:pStyle w:val="BodyText"/>
      </w:pPr>
      <w:r>
        <w:t xml:space="preserve">This</w:t>
      </w:r>
      <w:r>
        <w:t xml:space="preserve"> </w:t>
      </w:r>
      <w:r>
        <w:rPr>
          <w:iCs/>
          <w:i/>
          <w:bCs/>
          <w:b/>
        </w:rPr>
        <w:t xml:space="preserve">Case Study</w:t>
      </w:r>
      <w:r>
        <w:t xml:space="preserve"> </w:t>
      </w:r>
      <w:r>
        <w:t xml:space="preserve">highlights how magistrates are utilizing their discretion to promote community service and rehabilitation programs rather than incarceration for non-violent offenses. The decision-making process of a</w:t>
      </w:r>
      <w:r>
        <w:t xml:space="preserve"> </w:t>
      </w:r>
      <w:r>
        <w:t xml:space="preserve">Judge</w:t>
      </w:r>
      <w:r>
        <w:t xml:space="preserve"> </w:t>
      </w:r>
      <w:r>
        <w:t xml:space="preserve">in Santiago now involves evaluating the social context of the offender, often relying on detailed reports from social workers. This holistic approach reflects a broader trend in Latin American jurisprudence where the</w:t>
      </w:r>
      <w:r>
        <w:t xml:space="preserve"> </w:t>
      </w:r>
      <w:r>
        <w:t xml:space="preserve">Judge</w:t>
      </w:r>
      <w:r>
        <w:t xml:space="preserve"> </w:t>
      </w:r>
      <w:r>
        <w:t xml:space="preserve">acts as an agent of social policy implementation.</w:t>
      </w:r>
    </w:p>
    <w:bookmarkEnd w:id="23"/>
    <w:bookmarkStart w:id="24" w:name="Xb8e70b6be31ab41f7d0cbdb638a024e84c3925e"/>
    <w:p>
      <w:pPr>
        <w:pStyle w:val="Heading2"/>
      </w:pPr>
      <w:r>
        <w:t xml:space="preserve">Critical Challenges: Trust and Transparency</w:t>
      </w:r>
    </w:p>
    <w:p>
      <w:pPr>
        <w:pStyle w:val="FirstParagraph"/>
      </w:pPr>
      <w:r>
        <w:br/>
      </w:r>
      <w:r>
        <w:t xml:space="preserve">Public perception is a crucial variable in this</w:t>
      </w:r>
      <w:r>
        <w:t xml:space="preserve"> </w:t>
      </w:r>
      <w:r>
        <w:rPr>
          <w:iCs/>
          <w:i/>
          <w:bCs/>
          <w:b/>
        </w:rPr>
        <w:t xml:space="preserve">Case Study</w:t>
      </w:r>
      <w:r>
        <w:t xml:space="preserve">. In recent years, institutions of justice across Latin America, including those in</w:t>
      </w:r>
      <w:r>
        <w:t xml:space="preserve"> </w:t>
      </w:r>
      <w:r>
        <w:t xml:space="preserve">Chile Santiago</w:t>
      </w:r>
      <w:r>
        <w:t xml:space="preserve">, have faced scrutiny regarding transparency. The modern</w:t>
      </w:r>
      <w:r>
        <w:t xml:space="preserve"> </w:t>
      </w:r>
      <w:r>
        <w:t xml:space="preserve">Judge</w:t>
      </w:r>
      <w:r>
        <w:t xml:space="preserve"> </w:t>
      </w:r>
      <w:r>
        <w:t xml:space="preserve">must navigate public opinion carefully, ensuring that their reasoning is clear and accessible.</w:t>
      </w:r>
      <w:r>
        <w:br/>
      </w:r>
    </w:p>
    <w:p>
      <w:pPr>
        <w:pStyle w:val="BodyText"/>
      </w:pPr>
      <w:r>
        <w:t xml:space="preserve">The use of plain language in judgments is becoming more common in Santiago courts. This effort aims to bridge the gap between legal jargon and citizen understanding. By making rulings more transparent, judges reinforce the legitimacy of their authority. The</w:t>
      </w:r>
      <w:r>
        <w:t xml:space="preserve"> </w:t>
      </w:r>
      <w:r>
        <w:rPr>
          <w:iCs/>
          <w:i/>
          <w:bCs/>
          <w:b/>
        </w:rPr>
        <w:t xml:space="preserve">Case Study</w:t>
      </w:r>
      <w:r>
        <w:t xml:space="preserve"> </w:t>
      </w:r>
      <w:r>
        <w:t xml:space="preserve">documents several instances where clear communication from a</w:t>
      </w:r>
      <w:r>
        <w:t xml:space="preserve"> </w:t>
      </w:r>
      <w:r>
        <w:t xml:space="preserve">Judge</w:t>
      </w:r>
      <w:r>
        <w:t xml:space="preserve"> </w:t>
      </w:r>
      <w:r>
        <w:t xml:space="preserve">helped de-escalate social tensions related to high-profile cases in the capital.</w:t>
      </w:r>
    </w:p>
    <w:bookmarkEnd w:id="24"/>
    <w:bookmarkStart w:id="25" w:name="Xcbe1812b9006d3842604cbc42cdee1f21b2d7a4"/>
    <w:p>
      <w:pPr>
        <w:pStyle w:val="Heading2"/>
      </w:pPr>
      <w:r>
        <w:t xml:space="preserve">The Future of Jurisprudence in Chile Santiago</w:t>
      </w:r>
    </w:p>
    <w:p>
      <w:pPr>
        <w:pStyle w:val="FirstParagraph"/>
      </w:pPr>
      <w:r>
        <w:br/>
      </w:r>
      <w:r>
        <w:t xml:space="preserve">Looking ahead, the trajectory for the</w:t>
      </w:r>
      <w:r>
        <w:t xml:space="preserve"> </w:t>
      </w:r>
      <w:r>
        <w:t xml:space="preserve">Judge</w:t>
      </w:r>
      <w:r>
        <w:t xml:space="preserve"> </w:t>
      </w:r>
      <w:r>
        <w:t xml:space="preserve">in</w:t>
      </w:r>
      <w:r>
        <w:t xml:space="preserve"> </w:t>
      </w:r>
      <w:r>
        <w:t xml:space="preserve">Chile Santiago</w:t>
      </w:r>
      <w:r>
        <w:t xml:space="preserve"> </w:t>
      </w:r>
      <w:r>
        <w:t xml:space="preserve">points toward greater specialization and interdisciplinarity. Courts are increasingly dealing with specialized issues such as environmental law, digital privacy, and gender violence. A judge specializing in family law in Santiago today requires different competencies than one handling complex corporate fraud.</w:t>
      </w:r>
      <w:r>
        <w:br/>
      </w:r>
    </w:p>
    <w:p>
      <w:pPr>
        <w:pStyle w:val="BodyText"/>
      </w:pPr>
      <w:r>
        <w:t xml:space="preserve">This</w:t>
      </w:r>
      <w:r>
        <w:t xml:space="preserve"> </w:t>
      </w:r>
      <w:r>
        <w:rPr>
          <w:iCs/>
          <w:i/>
          <w:bCs/>
          <w:b/>
        </w:rPr>
        <w:t xml:space="preserve">Case Study</w:t>
      </w:r>
      <w:r>
        <w:t xml:space="preserve"> </w:t>
      </w:r>
      <w:r>
        <w:t xml:space="preserve">concludes that the effective functioning of justice in</w:t>
      </w:r>
      <w:r>
        <w:t xml:space="preserve"> </w:t>
      </w:r>
      <w:r>
        <w:t xml:space="preserve">Chile Santiago</w:t>
      </w:r>
      <w:r>
        <w:t xml:space="preserve"> </w:t>
      </w:r>
      <w:r>
        <w:t xml:space="preserve">relies heavily on continuous professional development. The role of the</w:t>
      </w:r>
      <w:r>
        <w:t xml:space="preserve"> </w:t>
      </w:r>
      <w:r>
        <w:t xml:space="preserve">Judge</w:t>
      </w:r>
      <w:r>
        <w:t xml:space="preserve"> </w:t>
      </w:r>
      <w:r>
        <w:t xml:space="preserve">is evolving from a passive reader of laws to an active manager of legal outcomes who considers technological, social, and ethical dimensions.</w:t>
      </w:r>
    </w:p>
    <w:bookmarkEnd w:id="25"/>
    <w:bookmarkStart w:id="26" w:name="conclusion"/>
    <w:p>
      <w:pPr>
        <w:pStyle w:val="Heading2"/>
      </w:pPr>
      <w:r>
        <w:t xml:space="preserve">Conclusion</w:t>
      </w:r>
    </w:p>
    <w:p>
      <w:pPr>
        <w:pStyle w:val="FirstParagraph"/>
      </w:pPr>
      <w:r>
        <w:br/>
      </w:r>
      <w:r>
        <w:t xml:space="preserve">In summary, this</w:t>
      </w:r>
      <w:r>
        <w:t xml:space="preserve"> </w:t>
      </w:r>
      <w:r>
        <w:rPr>
          <w:iCs/>
          <w:i/>
          <w:bCs/>
          <w:b/>
        </w:rPr>
        <w:t xml:space="preserve">Case Study</w:t>
      </w:r>
      <w:r>
        <w:t xml:space="preserve"> </w:t>
      </w:r>
      <w:r>
        <w:t xml:space="preserve">demonstrates that the position of the</w:t>
      </w:r>
      <w:r>
        <w:t xml:space="preserve"> </w:t>
      </w:r>
      <w:r>
        <w:t xml:space="preserve">Judge</w:t>
      </w:r>
      <w:r>
        <w:t xml:space="preserve"> </w:t>
      </w:r>
      <w:r>
        <w:t xml:space="preserve">in</w:t>
      </w:r>
      <w:r>
        <w:t xml:space="preserve"> </w:t>
      </w:r>
      <w:r>
        <w:t xml:space="preserve">Chile Santiago</w:t>
      </w:r>
      <w:r>
        <w:t xml:space="preserve"> </w:t>
      </w:r>
      <w:r>
        <w:t xml:space="preserve">is dynamic and multifaceted. It is not merely about interpreting statutes but about managing complex social realities through efficient, transparent, and empathetic decision-making. As urban challenges persist in Chile Santiago, the judiciary must continue to adapt, ensuring that justice remains accessible and equitable for all citizens.</w:t>
      </w:r>
    </w:p>
    <w:p>
      <w:pPr>
        <w:pStyle w:val="BodyText"/>
      </w:pPr>
      <w:r>
        <w:t xml:space="preserve">The synergy between judicial innovation and societal needs defines the current era of jurisprudence in this region. The</w:t>
      </w:r>
      <w:r>
        <w:t xml:space="preserve"> </w:t>
      </w:r>
      <w:r>
        <w:t xml:space="preserve">Judge</w:t>
      </w:r>
      <w:r>
        <w:t xml:space="preserve"> </w:t>
      </w:r>
      <w:r>
        <w:t xml:space="preserve">remains the central figure in this equation, bearing the responsibility of upholding the rule of law while fostering a more just society within</w:t>
      </w:r>
      <w:r>
        <w:t xml:space="preserve"> </w:t>
      </w:r>
      <w:r>
        <w:rPr>
          <w:iCs/>
          <w:i/>
          <w:bCs/>
          <w:b/>
        </w:rPr>
        <w:t xml:space="preserve">Case Study</w:t>
      </w:r>
      <w:r>
        <w:t xml:space="preserve"> </w:t>
      </w:r>
      <w:r>
        <w:t xml:space="preserve">parameters relevant to Chile Santiago.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Judicial Modernization in Chile Santiago</dc:title>
  <dc:creator/>
  <dc:language>en</dc:language>
  <cp:keywords/>
  <dcterms:created xsi:type="dcterms:W3CDTF">2026-07-29T04:27:48Z</dcterms:created>
  <dcterms:modified xsi:type="dcterms:W3CDTF">2026-07-29T04:27:48Z</dcterms:modified>
</cp:coreProperties>
</file>

<file path=docProps/custom.xml><?xml version="1.0" encoding="utf-8"?>
<Properties xmlns="http://schemas.openxmlformats.org/officeDocument/2006/custom-properties" xmlns:vt="http://schemas.openxmlformats.org/officeDocument/2006/docPropsVTypes"/>
</file>