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a78fa30fbaa4a4c6819a1143656f7b44ae726c2"/>
    <w:p>
      <w:pPr>
        <w:pStyle w:val="Heading1"/>
      </w:pPr>
      <w:r>
        <w:t xml:space="preserve">The Evolution and Impact of the Judge in Ivory Coast Abidjan: A Comprehensive Case Study</w:t>
      </w:r>
    </w:p>
    <w:p>
      <w:pPr>
        <w:pStyle w:val="FirstParagraph"/>
      </w:pPr>
      <w:r>
        <w:t xml:space="preserve">The judicial system serves as the backbone of any functioning democracy, ensuring that law prevails over chaos and that citizens' rights are protected. In West Africa, few cities exemplify this critical intersection of law, commerce, and society quite like Abidjan. As the economic capital of Ivory Coast (Côte d'Ivoire), Abidjan is a hub of intense commercial activity and cultural diversity. This case study explores the pivotal role of the Judge within this specific context, examining how legal professionals navigate the complex landscape of post-conflict reconstruction, rapid modernization, and traditional dispute resolution in Ivory Coast Abidjan.</w:t>
      </w:r>
    </w:p>
    <w:bookmarkStart w:id="20" w:name="the-context-abidjan-as-a-legal-crucible"/>
    <w:p>
      <w:pPr>
        <w:pStyle w:val="Heading2"/>
      </w:pPr>
      <w:r>
        <w:t xml:space="preserve">The Context: Abidjan as a Legal Crucible</w:t>
      </w:r>
    </w:p>
    <w:p>
      <w:pPr>
        <w:pStyle w:val="FirstParagraph"/>
      </w:pPr>
      <w:r>
        <w:t xml:space="preserve">Ivory Coast Abidjan is not merely a geographic location; it is a dynamic entity representing the economic engine of West Africa. The city hosts the country's most significant courts, including the Court of Appeal and various specialized tribunals dealing with commercial, labor, and family law. For any Judge operating in this environment, the stakes are exceptionally high. They do not just interpret laws; they shape the environment in which billions of dollars in trade occur annually.</w:t>
      </w:r>
    </w:p>
    <w:p>
      <w:pPr>
        <w:pStyle w:val="BodyText"/>
      </w:pPr>
      <w:r>
        <w:t xml:space="preserve">The history of Ivory Coast Abidjan is marked by periods of stability and severe turmoil following political crises that began in 2002. The judiciary has played a crucial role in the nation's recovery. In this case study, we observe how the modern Judge has adapted to these challenges, moving away from perceptions of opacity toward a new era of transparency and efficiency.</w:t>
      </w:r>
    </w:p>
    <w:bookmarkEnd w:id="20"/>
    <w:bookmarkStart w:id="21" w:name="Xb5a35ab88ca1254f18f1be69ab0ebf977c69aa1"/>
    <w:p>
      <w:pPr>
        <w:pStyle w:val="Heading2"/>
      </w:pPr>
      <w:r>
        <w:t xml:space="preserve">The Role of the Judge: Beyond Adjudication</w:t>
      </w:r>
    </w:p>
    <w:p>
      <w:pPr>
        <w:pStyle w:val="FirstParagraph"/>
      </w:pPr>
      <w:r>
        <w:t xml:space="preserve">In traditional legal theory, a judge is often viewed as an impartial arbiter who merely applies written law to specific facts. However, in the context of Ivory Coast Abidjan, this definition is insufficient. The contemporary Judge here acts as a mediator between customary law and statutory civil code. Historically, disputes in communities were resolved through village elders or customary chiefs. As urbanization has accelerated in Abidjan, many residents still hold deep respect for traditional hierarchies.</w:t>
      </w:r>
    </w:p>
    <w:p>
      <w:pPr>
        <w:pStyle w:val="BodyText"/>
      </w:pPr>
      <w:r>
        <w:t xml:space="preserve">A key aspect of this case study is understanding how the Judge bridges this gap. When dealing with land disputes—a common issue in the rapidly expanding neighborhoods of Abidjan—the Judge must often navigate conflicting titles issued by state agencies versus claims based on ancestral lineage. The legal professional must possess not only rigorous knowledge of the OHADA (Organization for the Harmonization of Business Law in Africa) commercial codes but also a sociological understanding of land tenure systems. This dual competency is what distinguishes an effective Judge in this jurisdiction from one who is merely technically competent.</w:t>
      </w:r>
    </w:p>
    <w:bookmarkEnd w:id="21"/>
    <w:bookmarkStart w:id="22" w:name="challenges-facing-the-judiciary"/>
    <w:p>
      <w:pPr>
        <w:pStyle w:val="Heading2"/>
      </w:pPr>
      <w:r>
        <w:t xml:space="preserve">Challenges Facing the Judiciary</w:t>
      </w:r>
    </w:p>
    <w:p>
      <w:pPr>
        <w:pStyle w:val="FirstParagraph"/>
      </w:pPr>
      <w:r>
        <w:t xml:space="preserve">The path toward judicial excellence in Ivory Coast Abidjan has been fraught with significant challenges. For years, the judiciary suffered from issues related to resource allocation, infrastructure deficits, and occasional political interference. These factors contributed to a backlog of cases that could take years to resolve, undermining public trust.</w:t>
      </w:r>
    </w:p>
    <w:p>
      <w:pPr>
        <w:numPr>
          <w:ilvl w:val="0"/>
          <w:numId w:val="1001"/>
        </w:numPr>
        <w:pStyle w:val="Compact"/>
      </w:pPr>
      <w:r>
        <w:rPr>
          <w:bCs/>
          <w:b/>
        </w:rPr>
        <w:t xml:space="preserve">Congestion of Courts:</w:t>
      </w:r>
      <w:r>
        <w:t xml:space="preserve"> </w:t>
      </w:r>
      <w:r>
        <w:t xml:space="preserve">The sheer volume of litigation in Abidjan’s commercial courts often outpaces the number of available Judges. This congestion affects small business owners who cannot afford long delays in resolving contractual disputes.</w:t>
      </w:r>
    </w:p>
    <w:p>
      <w:pPr>
        <w:numPr>
          <w:ilvl w:val="0"/>
          <w:numId w:val="1001"/>
        </w:numPr>
        <w:pStyle w:val="Compact"/>
      </w:pPr>
      <w:r>
        <w:rPr>
          <w:bCs/>
          <w:b/>
        </w:rPr>
        <w:t xml:space="preserve">Digital Transformation:</w:t>
      </w:r>
      <w:r>
        <w:t xml:space="preserve"> </w:t>
      </w:r>
      <w:r>
        <w:t xml:space="preserve">While steps have been taken to digitize case management, many older legal processes remain paper-based. A Judge must now be literate in electronic filing systems, a skill that requires continuous professional development.</w:t>
      </w:r>
    </w:p>
    <w:p>
      <w:pPr>
        <w:numPr>
          <w:ilvl w:val="0"/>
          <w:numId w:val="1001"/>
        </w:numPr>
        <w:pStyle w:val="Compact"/>
      </w:pPr>
      <w:r>
        <w:rPr>
          <w:bCs/>
          <w:b/>
        </w:rPr>
        <w:t xml:space="preserve">Public Perception:</w:t>
      </w:r>
      <w:r>
        <w:t xml:space="preserve"> </w:t>
      </w:r>
      <w:r>
        <w:t xml:space="preserve">Rebuilding the image of justice is an ongoing battle. The Judge serves as the face of the state to citizens who may have experienced corruption or bias in previous administrations. Each ruling has reputational implications for the entire judicial branch.</w:t>
      </w:r>
    </w:p>
    <w:bookmarkEnd w:id="22"/>
    <w:bookmarkStart w:id="23" w:name="the-impact-on-economic-development"/>
    <w:p>
      <w:pPr>
        <w:pStyle w:val="Heading2"/>
      </w:pPr>
      <w:r>
        <w:t xml:space="preserve">The Impact on Economic Development</w:t>
      </w:r>
    </w:p>
    <w:p>
      <w:pPr>
        <w:pStyle w:val="FirstParagraph"/>
      </w:pPr>
      <w:r>
        <w:t xml:space="preserve">A robust connection exists between the quality of adjudication in Abidjan and foreign direct investment (FDI). Investors from Europe, Asia, and neighboring African nations look to Ivory Coast Abidjan as a safe harbor for trade. Central to their decision-making process is the reliability of the courts.</w:t>
      </w:r>
    </w:p>
    <w:p>
      <w:pPr>
        <w:pStyle w:val="BodyText"/>
      </w:pPr>
      <w:r>
        <w:t xml:space="preserve">This case study highlights that when a Judge renders swift, well-reasoned decisions based on clear commercial laws (specifically OHADA standards), it signals stability. Conversely, ambiguous rulings or excessive delays can deter investment. Therefore, the Judge in Ivory Coast Abidjan is effectively an economic actor. Their role extends beyond settling personal conflicts to facilitating the smooth operation of markets that employ hundreds of thousands of Ivorians.</w:t>
      </w:r>
    </w:p>
    <w:bookmarkEnd w:id="23"/>
    <w:bookmarkStart w:id="24" w:name="reform-and-future-outlook"/>
    <w:p>
      <w:pPr>
        <w:pStyle w:val="Heading2"/>
      </w:pPr>
      <w:r>
        <w:t xml:space="preserve">Reform and Future Outlook</w:t>
      </w:r>
    </w:p>
    <w:p>
      <w:pPr>
        <w:pStyle w:val="FirstParagraph"/>
      </w:pPr>
      <w:r>
        <w:t xml:space="preserve">The government has initiated several reforms aimed at strengthening judicial independence and efficiency. These include the construction of new modern courthouse facilities in Abidjan, which serve as symbolic representations of a renewed commitment to justice. Furthermore, training programs for Judges have been expanded to focus on international best practices, human rights standards, and specialized commercial law.</w:t>
      </w:r>
    </w:p>
    <w:p>
      <w:pPr>
        <w:pStyle w:val="BodyText"/>
      </w:pPr>
      <w:r>
        <w:t xml:space="preserve">Looking forward, the evolution of the Judge in Ivory Coast Abidjan will likely involve greater integration with alternative dispute resolution (ADR) mechanisms. By diverting suitable cases to mediation before they reach full trial, Judges can manage their dockets more effectively and provide parties with solutions that are often more satisfactory than a binary win-lose verdict.</w:t>
      </w:r>
    </w:p>
    <w:p>
      <w:pPr>
        <w:pStyle w:val="BodyText"/>
      </w:pPr>
      <w:r>
        <w:rPr>
          <w:bCs/>
          <w:b/>
        </w:rPr>
        <w:t xml:space="preserve">Key Takeaway:</w:t>
      </w:r>
      <w:r>
        <w:t xml:space="preserve"> </w:t>
      </w:r>
      <w:r>
        <w:t xml:space="preserve">The Judge in Ivory Coast Abidjan is no longer just an interpreter of the law but a catalyst for modernization. Their ability to balance statutory rigor with cultural sensitivity directly influences the socio-economic trajectory of one of Africa’s most dynamic cities.</w:t>
      </w:r>
    </w:p>
    <w:bookmarkEnd w:id="24"/>
    <w:bookmarkStart w:id="25" w:name="conclusion"/>
    <w:p>
      <w:pPr>
        <w:pStyle w:val="Heading2"/>
      </w:pPr>
      <w:r>
        <w:t xml:space="preserve">Conclusion</w:t>
      </w:r>
    </w:p>
    <w:p>
      <w:pPr>
        <w:pStyle w:val="FirstParagraph"/>
      </w:pPr>
      <w:r>
        <w:t xml:space="preserve">This case study demonstrates that understanding the judiciary requires looking beyond legal statutes to encompass social, economic, and historical contexts. In Ivory Coast Abidjan, the Judge occupies a unique position at this intersection. As the city continues to grow as a regional financial hub, the demand for judicial competence increases proportionally.</w:t>
      </w:r>
    </w:p>
    <w:p>
      <w:pPr>
        <w:pStyle w:val="BodyText"/>
      </w:pPr>
      <w:r>
        <w:t xml:space="preserve">The journey toward a fully efficient and respected judiciary is ongoing. However, by focusing on professional development, infrastructure improvement, and community engagement, Ivory Coast Abidjan is setting a precedent for judicial reform in West Africa. The modern Judge here embodies resilience and adaptability, ensuring that the rule of law remains the foundation upon which the nation’s future prosperity is built.</w:t>
      </w:r>
    </w:p>
    <w:p>
      <w:pPr>
        <w:pStyle w:val="BodyText"/>
      </w:pPr>
      <w:r>
        <w:rPr>
          <w:iCs/>
          <w:i/>
        </w:rPr>
        <w:t xml:space="preserve">Note: This document serves as an analytical case study regarding institutional frameworks and legal roles within Ivory Coast Abidjan. It highlights general trends and structural realities observed in legal literature and judicial reports.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Judge in Ivory Coast Abidjan</dc:title>
  <dc:creator/>
  <dc:language>en</dc:language>
  <cp:keywords/>
  <dcterms:created xsi:type="dcterms:W3CDTF">2026-07-29T04:27:50Z</dcterms:created>
  <dcterms:modified xsi:type="dcterms:W3CDTF">2026-07-29T04:27:50Z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