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Australia</w:t>
      </w:r>
      <w:r>
        <w:t xml:space="preserve"> </w:t>
      </w:r>
      <w:r>
        <w:t xml:space="preserve">Sydney</w:t>
      </w:r>
    </w:p>
    <w:bookmarkStart w:id="29" w:name="X507fe92decd80316ed70bb8e9386842c138a6cd"/>
    <w:p>
      <w:pPr>
        <w:pStyle w:val="Heading1"/>
      </w:pPr>
      <w:r>
        <w:t xml:space="preserve">Case Study: The Critical Role of Laboratory Technicians in Australia Sydney</w:t>
      </w:r>
    </w:p>
    <w:p>
      <w:pPr>
        <w:pStyle w:val="FirstParagraph"/>
      </w:pPr>
      <w:r>
        <w:rPr>
          <w:bCs/>
          <w:b/>
        </w:rPr>
        <w:t xml:space="preserve">Date:</w:t>
      </w:r>
      <w:r>
        <w:t xml:space="preserve"> </w:t>
      </w:r>
      <w:r>
        <w:t xml:space="preserve">October 2023</w:t>
      </w:r>
      <w:r>
        <w:br/>
      </w:r>
      <w:r>
        <w:rPr>
          <w:bCs/>
          <w:b/>
        </w:rPr>
        <w:t xml:space="preserve">Status:</w:t>
      </w:r>
    </w:p>
    <w:p>
      <w:pPr>
        <w:pStyle w:val="BodyText"/>
      </w:pPr>
      <w:r>
        <w:br/>
      </w:r>
    </w:p>
    <w:p>
      <w:pPr>
        <w:pStyle w:val="BodyText"/>
      </w:pPr>
      <w:r>
        <w:t xml:space="preserve">In the dynamic and rapidly evolving landscape of modern healthcare, scientific research, and industrial quality assurance, precision is not merely a preference; it is a necessity. This Case Study explores the indispensable role of Laboratory Technicians within the specific context of Australia Sydney. As one of the most populous cities in Oceania and a global hub for biotechnology and medical innovation, Sydney presents unique challenges and opportunities for professionals who ensure data integrity, patient safety, and regulatory compliance.</w:t>
      </w:r>
    </w:p>
    <w:bookmarkStart w:id="20" w:name="Xdb6074d1ad95989ecb5f4be5daa600614eec57c"/>
    <w:p>
      <w:pPr>
        <w:pStyle w:val="Heading2"/>
      </w:pPr>
      <w:r>
        <w:t xml:space="preserve">1. Contextual Overview: The Sydney Biomedical Ecosystem</w:t>
      </w:r>
    </w:p>
    <w:p>
      <w:pPr>
        <w:pStyle w:val="FirstParagraph"/>
      </w:pPr>
      <w:r>
        <w:t xml:space="preserve">To understand the significance of the Laboratory Technician in Australia Sydney, one must first appreciate the density and diversity of its scientific infrastructure. From state-of-the-art public hospitals like St Vincent’s Hospital and Royal Prince Alfred to private diagnostic networks such as Sonic Healthcare and major research institutes like Garvan Institute, Sydney is a nexus for life sciences.</w:t>
      </w:r>
    </w:p>
    <w:p>
      <w:pPr>
        <w:pStyle w:val="BodyText"/>
      </w:pPr>
      <w:r>
        <w:t xml:space="preserve">The city’s geographical location also plays a crucial role. As a gateway between the Pacific Rim and global markets, Sydney serves as a critical node in international supply chains for pharmaceuticals and medical devices. Consequently, laboratory facilities across Australia Sydney operate under rigorous scrutiny to maintain accreditation standards set by bodies such as the National Association of Testing Authorities (NATA). The Laboratory Technician is the frontline operator ensuring that every sample processed meets these exacting national standards.</w:t>
      </w:r>
    </w:p>
    <w:bookmarkEnd w:id="20"/>
    <w:bookmarkStart w:id="24" w:name="X900bf192408050dd9577537a9875b833e4490bc"/>
    <w:p>
      <w:pPr>
        <w:pStyle w:val="Heading2"/>
      </w:pPr>
      <w:r>
        <w:t xml:space="preserve">2. Professional Responsibilities and Daily Operations</w:t>
      </w:r>
    </w:p>
    <w:p>
      <w:pPr>
        <w:pStyle w:val="FirstParagraph"/>
      </w:pPr>
      <w:r>
        <w:t xml:space="preserve">The role of a Laboratory Technician in this region is multifaceted, requiring a blend of technical expertise, attention to detail, and adherence to strict safety protocols. In Australia Sydney technicians are often employed in three primary sectors: clinical pathology, environmental testing,</w:t>
      </w:r>
    </w:p>
    <w:p>
      <w:pPr>
        <w:pStyle w:val="BodyText"/>
      </w:pPr>
      <w:r>
        <w:t xml:space="preserve">and industrial research.</w:t>
      </w:r>
    </w:p>
    <w:bookmarkStart w:id="21" w:name="clinical-pathology"/>
    <w:p>
      <w:pPr>
        <w:pStyle w:val="Heading3"/>
      </w:pPr>
      <w:r>
        <w:t xml:space="preserve">Clinical Pathology</w:t>
      </w:r>
    </w:p>
    <w:p>
      <w:pPr>
        <w:pStyle w:val="FirstParagraph"/>
      </w:pPr>
      <w:r>
        <w:t xml:space="preserve">In the hospitals and private labs scattered across the Greater Sydney area technicians handle high volumes of patient samples including blood urine and tissue specimens. They operate sophisticated automated analyzers while also performing manual tests for complex cases. Accuracy here is paramount as errors can directly impact patient diagnosis and treatment plans.</w:t>
      </w:r>
    </w:p>
    <w:bookmarkEnd w:id="21"/>
    <w:bookmarkStart w:id="22" w:name="environmental-and-industrial-testing"/>
    <w:p>
      <w:pPr>
        <w:pStyle w:val="Heading3"/>
      </w:pPr>
      <w:r>
        <w:t xml:space="preserve">Environmental and Industrial Testing</w:t>
      </w:r>
    </w:p>
    <w:p>
      <w:pPr>
        <w:pStyle w:val="FirstParagraph"/>
      </w:pPr>
      <w:r>
        <w:t xml:space="preserve">Sydney’s robust construction industry and focus on environmental sustainability require extensive monitoring of air quality water sources and soil conditions. Laboratory Technicians in Australia Sydney play a vital role in collecting samples from construction sites or coastal areas to ensure compliance with state regulations governing pollution control. Their data informs government policy and corporate sustainability reports.</w:t>
      </w:r>
    </w:p>
    <w:bookmarkEnd w:id="22"/>
    <w:bookmarkStart w:id="23" w:name="research-and-development"/>
    <w:p>
      <w:pPr>
        <w:pStyle w:val="Heading3"/>
      </w:pPr>
      <w:r>
        <w:t xml:space="preserve">Research and Development</w:t>
      </w:r>
    </w:p>
    <w:p>
      <w:pPr>
        <w:pStyle w:val="FirstParagraph"/>
      </w:pPr>
      <w:r>
        <w:t xml:space="preserve">In the heart of the city’s biomedical precincts technicians support researchers preparing reagents maintaining cell cultures and documenting experimental results. This aspect of their role demands adaptability as they transition between different projects often involving cutting-edge technologies in genomics or immunology.</w:t>
      </w:r>
    </w:p>
    <w:bookmarkEnd w:id="23"/>
    <w:bookmarkEnd w:id="24"/>
    <w:bookmarkStart w:id="25" w:name="Xddfc7887c28caffdd18f90253022c864c6a9a55"/>
    <w:p>
      <w:pPr>
        <w:pStyle w:val="Heading2"/>
      </w:pPr>
      <w:r>
        <w:t xml:space="preserve">3. Challenges Faced by Laboratory Technicians in Australia Sydney</w:t>
      </w:r>
    </w:p>
    <w:p>
      <w:pPr>
        <w:pStyle w:val="FirstParagraph"/>
      </w:pPr>
      <w:r>
        <w:t xml:space="preserve">While the opportunities are abundant, the role comes with distinct challenges specific to operating within Australia Sydney’s competitive market.</w:t>
      </w:r>
    </w:p>
    <w:p>
      <w:pPr>
        <w:pStyle w:val="BodyText"/>
      </w:pPr>
      <w:r>
        <w:br/>
      </w:r>
    </w:p>
    <w:p>
      <w:pPr>
        <w:numPr>
          <w:ilvl w:val="0"/>
          <w:numId w:val="1001"/>
        </w:numPr>
        <w:pStyle w:val="Compact"/>
      </w:pPr>
      <w:r>
        <w:rPr>
          <w:bCs/>
          <w:b/>
        </w:rPr>
        <w:t xml:space="preserve">Bureaucratic Compliance:</w:t>
      </w:r>
      <w:r>
        <w:t xml:space="preserve"> </w:t>
      </w:r>
      <w:r>
        <w:t xml:space="preserve">Adhering to Australian Standard AS ISO 15189 for medical laboratories is not optional. Technicians must meticulously document every step of their processes to pass audits.</w:t>
      </w:r>
    </w:p>
    <w:p>
      <w:pPr>
        <w:numPr>
          <w:ilvl w:val="0"/>
          <w:numId w:val="1001"/>
        </w:numPr>
        <w:pStyle w:val="Compact"/>
      </w:pPr>
      <w:r>
        <w:rPr>
          <w:bCs/>
          <w:b/>
        </w:rPr>
        <w:t xml:space="preserve">High Workload and Pressure:</w:t>
      </w:r>
      <w:r>
        <w:t xml:space="preserve"> </w:t>
      </w:r>
      <w:r>
        <w:t xml:space="preserve">With Sydney’s population exceeding 5.3 million, public health facilities often face pressure to reduce turnaround times for test results. Technicians must maintain speed without compromising accuracy.</w:t>
      </w:r>
    </w:p>
    <w:p>
      <w:pPr>
        <w:numPr>
          <w:ilvl w:val="0"/>
          <w:numId w:val="1001"/>
        </w:numPr>
        <w:pStyle w:val="Compact"/>
      </w:pPr>
      <w:r>
        <w:rPr>
          <w:bCs/>
          <w:b/>
        </w:rPr>
        <w:t xml:space="preserve">Technological Integration:</w:t>
      </w:r>
      <w:r>
        <w:t xml:space="preserve"> </w:t>
      </w:r>
      <w:r>
        <w:t xml:space="preserve">The rapid adoption of Laboratory Information Management Systems (LIMS) and AI-driven diagnostics requires continuous upskilling. Technicians must remain proficient in both manual techniques and digital software platforms.</w:t>
      </w:r>
    </w:p>
    <w:p>
      <w:pPr>
        <w:numPr>
          <w:ilvl w:val="0"/>
          <w:numId w:val="1001"/>
        </w:numPr>
        <w:pStyle w:val="Compact"/>
      </w:pPr>
      <w:r>
        <w:rPr>
          <w:bCs/>
          <w:b/>
        </w:rPr>
        <w:t xml:space="preserve">Work-Life Balance:</w:t>
      </w:r>
      <w:r>
        <w:t xml:space="preserve"> </w:t>
      </w:r>
      <w:r>
        <w:t xml:space="preserve">Like many healthcare roles shifts can be irregular with technicians often working weekends or night shifts to ensure 24/7 coverage for emergency services in Australia Sydney.</w:t>
      </w:r>
    </w:p>
    <w:bookmarkEnd w:id="25"/>
    <w:bookmarkStart w:id="26" w:name="educational-and-career-pathways"/>
    <w:p>
      <w:pPr>
        <w:pStyle w:val="Heading2"/>
      </w:pPr>
      <w:r>
        <w:t xml:space="preserve">4. Educational and Career Pathways</w:t>
      </w:r>
    </w:p>
    <w:p>
      <w:pPr>
        <w:pStyle w:val="FirstParagraph"/>
      </w:pPr>
      <w:r>
        <w:br/>
      </w:r>
    </w:p>
    <w:p>
      <w:pPr>
        <w:pStyle w:val="BodyText"/>
      </w:pPr>
      <w:r>
        <w:t xml:space="preserve">Becoming a Laboratory Technician in Australia Sydney typically requires a Diploma or Bachelor’s degree in Science with a major in Medical Science, Biomedical Laboratory Sciences, or Chemistry. Professional registration through the Australian Institute of Medical and Clinical Scientists (AIMS) is highly regarded and often preferred by employers.</w:t>
      </w:r>
    </w:p>
    <w:p>
      <w:pPr>
        <w:pStyle w:val="BodyText"/>
      </w:pPr>
      <w:r>
        <w:rPr>
          <w:bCs/>
          <w:b/>
        </w:rPr>
        <w:t xml:space="preserve">Key Insight:</w:t>
      </w:r>
      <w:r>
        <w:br/>
      </w:r>
      <w:r>
        <w:t xml:space="preserve">In Australia Sydney there is a growing demand for technicians with specialized skills in molecular biology and genetic testing. As precision medicine becomes more mainstream local training providers are expanding their curricula to meet this need ensuring that the workforce remains future-ready.</w:t>
      </w:r>
    </w:p>
    <w:bookmarkEnd w:id="26"/>
    <w:bookmarkStart w:id="27" w:name="X4bbb234f46bb3d40ed90590670664d88ac4b5f9"/>
    <w:p>
      <w:pPr>
        <w:pStyle w:val="Heading2"/>
      </w:pPr>
      <w:r>
        <w:t xml:space="preserve">5. Impact on Public Health and Economic Stability</w:t>
      </w:r>
    </w:p>
    <w:p>
      <w:pPr>
        <w:pStyle w:val="FirstParagraph"/>
      </w:pPr>
      <w:r>
        <w:br/>
      </w:r>
    </w:p>
    <w:p>
      <w:pPr>
        <w:pStyle w:val="BodyText"/>
      </w:pPr>
      <w:r>
        <w:t xml:space="preserve">The contribution of Laboratory Technicians extends far beyond the laboratory walls. Their work underpins public health initiatives such as infectious disease surveillance which proved critical during recent global health crises in Australia Sydney.</w:t>
      </w:r>
    </w:p>
    <w:p>
      <w:pPr>
        <w:pStyle w:val="BodyText"/>
      </w:pPr>
      <w:r>
        <w:br/>
      </w:r>
    </w:p>
    <w:p>
      <w:pPr>
        <w:pStyle w:val="BodyText"/>
      </w:pPr>
      <w:r>
        <w:t xml:space="preserve">Moreover their role supports economic stability by ensuring that local pharmaceutical and biotech companies can export high-quality products internationally. Trust in Australian medical standards is a significant asset, and the meticulous work of technicians maintains this reputation. Without them the credibility of Sydney’s status as a global biomedical leader would be severely compromised.</w:t>
      </w:r>
    </w:p>
    <w:p>
      <w:pPr>
        <w:pStyle w:val="BodyText"/>
      </w:pPr>
      <w:r>
        <w:br/>
      </w:r>
    </w:p>
    <w:bookmarkEnd w:id="27"/>
    <w:bookmarkStart w:id="28" w:name="conclusion"/>
    <w:p>
      <w:pPr>
        <w:pStyle w:val="Heading2"/>
      </w:pPr>
      <w:r>
        <w:t xml:space="preserve">6. Conclusion</w:t>
      </w:r>
    </w:p>
    <w:p>
      <w:pPr>
        <w:pStyle w:val="FirstParagraph"/>
      </w:pPr>
      <w:r>
        <w:br/>
      </w:r>
    </w:p>
    <w:p>
      <w:pPr>
        <w:pStyle w:val="BodyText"/>
      </w:pPr>
      <w:r>
        <w:t xml:space="preserve">This Case Study highlights that Laboratory Technicians in Australia Sydney are not just ancillary staff but central pillars of the healthcare and scientific ecosystems. Their ability to navigate complex regulatory environments operate advanced technologies and deliver precise results ensures the well-being of millions while driving innovation forward.</w:t>
      </w:r>
    </w:p>
    <w:p>
      <w:pPr>
        <w:pStyle w:val="BodyText"/>
      </w:pPr>
      <w:r>
        <w:br/>
      </w:r>
    </w:p>
    <w:p>
      <w:pPr>
        <w:pStyle w:val="BodyText"/>
      </w:pPr>
      <w:r>
        <w:t xml:space="preserve">As Sydney continues to grow as a hub for science and medicine, the demand for skilled, dedicated technicians will only intensify. Investing in their professional development recognizing their contributions, and supporting their career progression is essential for maintaining high standards across all sectors they serve.</w:t>
      </w:r>
    </w:p>
    <w:p>
      <w:pPr>
        <w:pStyle w:val="BodyText"/>
      </w:pPr>
      <w:r>
        <w:br/>
      </w:r>
    </w:p>
    <w:p>
      <w:pPr>
        <w:pStyle w:val="BodyText"/>
      </w:pPr>
      <w:r>
        <w:t xml:space="preserve">For prospective candidates looking to enter this field Australia Sydney offers a vibrant professional community with clear pathways for advancement. For current professionals staying engaged with continuous education and adhering to best practices ensures that they remain at the forefront of their profession contributing meaningfully to society.</w:t>
      </w:r>
    </w:p>
    <w:p>
      <w:pPr>
        <w:pStyle w:val="BodyText"/>
      </w:pPr>
      <w:r>
        <w:br/>
      </w:r>
    </w:p>
    <w:p>
      <w:pPr>
        <w:pStyle w:val="BodyText"/>
      </w:pPr>
      <w:r>
        <w:t xml:space="preserve">© 2023 Case Study Document. Prepared for informational purposes regarding Laboratory Technician roles in Australia Sydney.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Laboratory Technicians in Australia Sydney</dc:title>
  <dc:creator/>
  <dc:language>en</dc:language>
  <cp:keywords/>
  <dcterms:created xsi:type="dcterms:W3CDTF">2026-07-29T11:09:31Z</dcterms:created>
  <dcterms:modified xsi:type="dcterms:W3CDTF">2026-07-29T11:09:31Z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