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Bangladesh,</w:t>
      </w:r>
      <w:r>
        <w:t xml:space="preserve"> </w:t>
      </w:r>
      <w:r>
        <w:t xml:space="preserve">Dhaka</w:t>
      </w:r>
    </w:p>
    <w:bookmarkStart w:id="31" w:name="X585100527058ddd7f21966add8dd3233f259098"/>
    <w:p>
      <w:pPr>
        <w:pStyle w:val="Heading1"/>
      </w:pPr>
      <w:r>
        <w:t xml:space="preserve">A Critical Analysis of the Laboratory Technician Profession in Bangladesh, Dhaka</w:t>
      </w:r>
    </w:p>
    <w:p>
      <w:pPr>
        <w:pStyle w:val="FirstParagraph"/>
      </w:pPr>
      <w:r>
        <w:rPr>
          <w:bCs/>
          <w:b/>
        </w:rPr>
        <w:t xml:space="preserve">Date:</w:t>
      </w:r>
      <w:r>
        <w:t xml:space="preserve"> </w:t>
      </w:r>
      <w:r>
        <w:t xml:space="preserve">May 24, 2024</w:t>
      </w:r>
      <w:r>
        <w:br/>
      </w:r>
      <w:r>
        <w:rPr>
          <w:bCs/>
          <w:b/>
        </w:rPr>
        <w:t xml:space="preserve">Subject:</w:t>
      </w:r>
      <w:r>
        <w:t xml:space="preserve">Career Trajectory, Challenges, and Socio-Economic Impact of Laboratory Technicians in the Capital Region</w:t>
      </w:r>
    </w:p>
    <w:p>
      <w:pPr>
        <w:pStyle w:val="BodyText"/>
      </w:pPr>
      <w:r>
        <w:rPr>
          <w:iCs/>
          <w:i/>
        </w:rPr>
        <w:t xml:space="preserve">This Case Study explores the multifaceted role of a Laboratory Technician within the urban healthcare and industrial infrastructure of Bangladesh, specifically focusing on the capital city of Dhaka. It examines career pathways, operational challenges, economic implications, and future outlooks for professionals in this vital sector.</w:t>
      </w:r>
    </w:p>
    <w:bookmarkStart w:id="20" w:name="introduction"/>
    <w:p>
      <w:pPr>
        <w:pStyle w:val="Heading2"/>
      </w:pPr>
      <w:r>
        <w:t xml:space="preserve">1. Introduction</w:t>
      </w:r>
    </w:p>
    <w:p>
      <w:pPr>
        <w:pStyle w:val="FirstParagraph"/>
      </w:pPr>
      <w:r>
        <w:t xml:space="preserve">In the rapidly developing urban landscape of Bangladesh, Dhaka stands as the epicenter of medical research, industrial manufacturing, and public health initiatives. Within this bustling metropolis, the Laboratory Technician emerges as a cornerstone professional, bridging the gap between theoretical science and practical application. This case study aims to dissect the profession of</w:t>
      </w:r>
      <w:r>
        <w:t xml:space="preserve"> </w:t>
      </w:r>
      <w:r>
        <w:rPr>
          <w:bCs/>
          <w:b/>
        </w:rPr>
        <w:t xml:space="preserve">Laboratory Technician</w:t>
      </w:r>
      <w:r>
        <w:t xml:space="preserve"> </w:t>
      </w:r>
      <w:r>
        <w:t xml:space="preserve">within the specific context of</w:t>
      </w:r>
      <w:r>
        <w:t xml:space="preserve"> </w:t>
      </w:r>
      <w:r>
        <w:rPr>
          <w:bCs/>
          <w:b/>
        </w:rPr>
        <w:t xml:space="preserve">Bangladesh Dhaka</w:t>
      </w:r>
      <w:r>
        <w:t xml:space="preserve">. As one of the most densely populated cities in the world, Dhaka presents unique environmental and logistical challenges that directly impact how laboratory work is conducted. The primary objective is to understand how these technicians contribute to disease surveillance, quality control in industries, and diagnostic accuracy in healthcare facilities.</w:t>
      </w:r>
    </w:p>
    <w:bookmarkEnd w:id="20"/>
    <w:bookmarkStart w:id="21" w:name="profile-of-the-laboratory-technician"/>
    <w:p>
      <w:pPr>
        <w:pStyle w:val="Heading2"/>
      </w:pPr>
      <w:r>
        <w:t xml:space="preserve">2. Profile of the Laboratory Technician</w:t>
      </w:r>
    </w:p>
    <w:p>
      <w:pPr>
        <w:pStyle w:val="FirstParagraph"/>
      </w:pPr>
      <w:r>
        <w:t xml:space="preserve">A Laboratory Technician in Dhaka typically holds a Bachelor’s degree or Diploma from recognized institutions such as Bangabandhu Sheikh Mujib Medical University (BSMMU), Dhaka Medical College, or various private universities and technical training institutes. Their responsibilities are diverse, ranging from collecting biological samples to operating complex analytical instruments like Spectrophotometers, PCR machines, and Hematology Analyzers.</w:t>
      </w:r>
    </w:p>
    <w:p>
      <w:pPr>
        <w:pStyle w:val="BodyText"/>
      </w:pPr>
      <w:r>
        <w:t xml:space="preserve">In the context of</w:t>
      </w:r>
      <w:r>
        <w:t xml:space="preserve"> </w:t>
      </w:r>
      <w:r>
        <w:rPr>
          <w:bCs/>
          <w:b/>
        </w:rPr>
        <w:t xml:space="preserve">Bangladesh Dhaka</w:t>
      </w:r>
      <w:r>
        <w:t xml:space="preserve">, the technician serves as the first line of defense against infectious disease outbreaks. Given the city’s vulnerability to waterborne diseases such as cholera and dengue due to urbanization and climate factors, technicians in local public hospitals play a critical role in early detection. Furthermore, with the boom in private healthcare, they are responsible for maintaining high diagnostic standards that meet international benchmarks.</w:t>
      </w:r>
    </w:p>
    <w:bookmarkEnd w:id="21"/>
    <w:bookmarkStart w:id="22" w:name="operational-environment-in-dhaka"/>
    <w:p>
      <w:pPr>
        <w:pStyle w:val="Heading2"/>
      </w:pPr>
      <w:r>
        <w:t xml:space="preserve">3. Operational Environment in Dhaka</w:t>
      </w:r>
    </w:p>
    <w:p>
      <w:pPr>
        <w:pStyle w:val="FirstParagraph"/>
      </w:pPr>
      <w:r>
        <w:t xml:space="preserve">The working environment for a Laboratory Technician in Dhaka varies significantly between public and private sectors. In top-tier government hospitals like the National Institute of Diseases of the Chest and Hospital (NIDCH) or Bangabandhu Sheikh Mujib Medical University, technicians handle high patient volumes with limited resources. They often work under pressure during public health emergencies, such as seasonal dengue spikes or respiratory infections exacerbated by air pollution.</w:t>
      </w:r>
    </w:p>
    <w:p>
      <w:pPr>
        <w:pStyle w:val="BodyText"/>
      </w:pPr>
      <w:r>
        <w:t xml:space="preserve">Conversely, in the private sector—encompassing diagnostic centers in areas like Dhanmondi, Uttara, and Gulshan—the environment is more technologically advanced. However, these facilities face intense competition regarding turnaround time (TAT). Technicians must ensure rapid yet accurate reporting to satisfy both patients and referring physicians. The case study highlights that while equipment is modernizing, the maintenance infrastructure in</w:t>
      </w:r>
      <w:r>
        <w:t xml:space="preserve"> </w:t>
      </w:r>
      <w:r>
        <w:rPr>
          <w:bCs/>
          <w:b/>
        </w:rPr>
        <w:t xml:space="preserve">Bangladesh Dhaka</w:t>
      </w:r>
      <w:r>
        <w:t xml:space="preserve"> </w:t>
      </w:r>
      <w:r>
        <w:t xml:space="preserve">can be inconsistent, requiring technicians to possess strong troubleshooting skills.</w:t>
      </w:r>
    </w:p>
    <w:bookmarkEnd w:id="22"/>
    <w:bookmarkStart w:id="26" w:name="X467eaa57f5fd3c0d5c9624129c3c38969b22c67"/>
    <w:p>
      <w:pPr>
        <w:pStyle w:val="Heading2"/>
      </w:pPr>
      <w:r>
        <w:t xml:space="preserve">4. Key Challenges Faced by Laboratory Technicians</w:t>
      </w:r>
    </w:p>
    <w:bookmarkStart w:id="23" w:name="a.-infrastructure-and-power-reliability"/>
    <w:p>
      <w:pPr>
        <w:pStyle w:val="Heading3"/>
      </w:pPr>
      <w:r>
        <w:t xml:space="preserve">A. Infrastructure and Power Reliability</w:t>
      </w:r>
    </w:p>
    <w:p>
      <w:pPr>
        <w:pStyle w:val="FirstParagraph"/>
      </w:pPr>
      <w:r>
        <w:t xml:space="preserve">Persistent electricity fluctuations remain a significant hurdle in Dhaka. Although most major labs have backup generators, sensitive equipment such as centrifuges and microscopes can still be at risk. This necessitates that technicians undergo additional training on equipment care and power surge protection.</w:t>
      </w:r>
    </w:p>
    <w:bookmarkEnd w:id="23"/>
    <w:bookmarkStart w:id="24" w:name="b.-supply-chain-volatility"/>
    <w:p>
      <w:pPr>
        <w:pStyle w:val="Heading3"/>
      </w:pPr>
      <w:r>
        <w:t xml:space="preserve">B. Supply Chain Volatility</w:t>
      </w:r>
    </w:p>
    <w:p>
      <w:pPr>
        <w:pStyle w:val="FirstParagraph"/>
      </w:pPr>
      <w:r>
        <w:t xml:space="preserve">The import dependency of laboratory reagents and consumables poses a logistical challenge. In recent years, fluctuations in the foreign exchange market in Bangladesh have led to price hikes for essential chemicals. Technicians often find themselves adapting protocols to use available resources efficiently without compromising quality.</w:t>
      </w:r>
    </w:p>
    <w:bookmarkEnd w:id="24"/>
    <w:bookmarkStart w:id="25" w:name="Xec07baa7f2209f60617fdebcafa8255923de39e"/>
    <w:p>
      <w:pPr>
        <w:pStyle w:val="Heading3"/>
      </w:pPr>
      <w:r>
        <w:t xml:space="preserve">C. Professional Development and Recognition</w:t>
      </w:r>
    </w:p>
    <w:p>
      <w:pPr>
        <w:pStyle w:val="FirstParagraph"/>
      </w:pPr>
      <w:r>
        <w:t xml:space="preserve">Despite their critical role, laboratory technicians in many settings lack formal professional accreditation bodies comparable to those for doctors or nurses in the West. Continuous professional development (CPD) opportunities in</w:t>
      </w:r>
      <w:r>
        <w:t xml:space="preserve"> </w:t>
      </w:r>
      <w:r>
        <w:rPr>
          <w:bCs/>
          <w:b/>
        </w:rPr>
        <w:t xml:space="preserve">Bangladesh Dhaka</w:t>
      </w:r>
      <w:r>
        <w:t xml:space="preserve"> </w:t>
      </w:r>
      <w:r>
        <w:t xml:space="preserve">are improving but remain fragmented. Many technicians rely on self-study or short-term workshops to keep up with evolving diagnostic technologies.</w:t>
      </w:r>
    </w:p>
    <w:bookmarkEnd w:id="25"/>
    <w:bookmarkEnd w:id="26"/>
    <w:bookmarkStart w:id="27" w:name="socio-economic-impact-and-career-growth"/>
    <w:p>
      <w:pPr>
        <w:pStyle w:val="Heading2"/>
      </w:pPr>
      <w:r>
        <w:t xml:space="preserve">5. Socio-Economic Impact and Career Growth</w:t>
      </w:r>
    </w:p>
    <w:p>
      <w:pPr>
        <w:pStyle w:val="FirstParagraph"/>
      </w:pPr>
      <w:r>
        <w:t xml:space="preserve">The profession offers a stable career path in the competitive job market of Dhaka. Salaries for Laboratory Technicians have seen gradual improvement, particularly in multinational organizations and premium diagnostic chains. Senior technicians who specialize in microbiology, pathology, or toxicology command higher salaries and often move into supervisory roles.</w:t>
      </w:r>
    </w:p>
    <w:p>
      <w:pPr>
        <w:pStyle w:val="BodyText"/>
      </w:pPr>
      <w:r>
        <w:t xml:space="preserve">Moreover, the growth of the pharmaceutical industry in Bangladesh—concentrated largely around Dhaka—has created new avenues for technicians. Quality Control (QC) Laboratories in pharma companies require rigorous testing standards. Here, technicians ensure that exported drugs meet WHO and international regulatory requirements, contributing directly to Bangladesh’s export economy.</w:t>
      </w:r>
    </w:p>
    <w:bookmarkEnd w:id="27"/>
    <w:bookmarkStart w:id="28" w:name="case-scenario-a-day-in-the-life"/>
    <w:p>
      <w:pPr>
        <w:pStyle w:val="Heading2"/>
      </w:pPr>
      <w:r>
        <w:t xml:space="preserve">6. Case Scenario: A Day in the Life</w:t>
      </w:r>
    </w:p>
    <w:p>
      <w:pPr>
        <w:pStyle w:val="FirstParagraph"/>
      </w:pPr>
      <w:r>
        <w:t xml:space="preserve">To illustrate the daily reality, consider "Rahim," a senior technician at a mid-sized diagnostic center in Mirpur, Dhaka. His day begins at 7:00 AM with equipment calibration—a crucial step to ensure accuracy. By 9:00 AM, the sample intake volume peaks. Rahim processes blood samples for CBC (Complete Blood Count) and lipid profiles. At 11:30 AM, an urgent request arrives from a nearby clinic suspecting a Dengue case due to rising temperatures in</w:t>
      </w:r>
      <w:r>
        <w:t xml:space="preserve"> </w:t>
      </w:r>
      <w:r>
        <w:rPr>
          <w:bCs/>
          <w:b/>
        </w:rPr>
        <w:t xml:space="preserve">Bangladesh Dhaka</w:t>
      </w:r>
      <w:r>
        <w:t xml:space="preserve">. Rahim immediately prioritizes the NS1 antigen test, ensuring rapid results that allow for early patient intervention. By evening, he manages inventory levels and ensures that bio-waste disposal complies with municipal regulations. This scenario underscores the blend of technical precision, urgency, and administrative duty inherent in the role.</w:t>
      </w:r>
    </w:p>
    <w:bookmarkEnd w:id="28"/>
    <w:bookmarkStart w:id="29" w:name="future-outlook"/>
    <w:p>
      <w:pPr>
        <w:pStyle w:val="Heading2"/>
      </w:pPr>
      <w:r>
        <w:t xml:space="preserve">7. Future Outlook</w:t>
      </w:r>
    </w:p>
    <w:p>
      <w:pPr>
        <w:pStyle w:val="FirstParagraph"/>
      </w:pPr>
      <w:r>
        <w:t xml:space="preserve">The future for Laboratory Technicians in Dhaka is promising but requires adaptation. The integration of Artificial Intelligence (AI) in diagnostics and the move toward Point-of-Care Testing (POCT) will change job descriptions. There is a growing demand for technicians who are not only skilled in manual techniques but also proficient in Laboratory Information Management Systems (LIMS). Educational institutions in Dhaka are beginning to update curricula to include bioinformatics and data management skills.</w:t>
      </w:r>
    </w:p>
    <w:bookmarkEnd w:id="29"/>
    <w:bookmarkStart w:id="30" w:name="conclusion"/>
    <w:p>
      <w:pPr>
        <w:pStyle w:val="Heading2"/>
      </w:pPr>
      <w:r>
        <w:t xml:space="preserve">8. Conclusion</w:t>
      </w:r>
    </w:p>
    <w:p>
      <w:pPr>
        <w:pStyle w:val="FirstParagraph"/>
      </w:pPr>
      <w:r>
        <w:t xml:space="preserve">The Laboratory Technician is an indispensable asset to the healthcare and industrial sectors of Bangladesh, particularly in the capital city of Dhaka. Their work ensures the integrity of diagnostic data that drives medical decisions and quality control measures. While challenges related to infrastructure, supply chains, and professional recognition persist, the sector is evolving positively. For aspiring professionals in</w:t>
      </w:r>
      <w:r>
        <w:t xml:space="preserve"> </w:t>
      </w:r>
      <w:r>
        <w:rPr>
          <w:bCs/>
          <w:b/>
        </w:rPr>
        <w:t xml:space="preserve">Bangladesh Dhaka</w:t>
      </w:r>
      <w:r>
        <w:t xml:space="preserve">, pursuing a career as a Laboratory Technician offers both social relevance and economic stability. Continued investment in training, technology transfer from developed nations within this region of</w:t>
      </w:r>
      <w:r>
        <w:t xml:space="preserve"> </w:t>
      </w:r>
      <w:r>
        <w:rPr>
          <w:bCs/>
          <w:b/>
        </w:rPr>
        <w:t xml:space="preserve">Bangladesh Dhaka</w:t>
      </w:r>
      <w:r>
        <w:t xml:space="preserve">, and formal accreditation processes will further elevate the status of this profession, ensuring better health outcomes for the population.</w:t>
      </w:r>
    </w:p>
    <w:p>
      <w:r>
        <w:pict>
          <v:rect style="width:0;height:1.5pt" o:hralign="center" o:hrstd="t" o:hr="t"/>
        </w:pict>
      </w:r>
    </w:p>
    <w:p>
      <w:pPr>
        <w:pStyle w:val="FirstParagraph"/>
      </w:pPr>
      <w:r>
        <w:rPr>
          <w:iCs/>
          <w:i/>
        </w:rPr>
        <w:t xml:space="preserve">This document serves as an educational case study for students, policymakers, and healthcare administrators interested in the labor market dynamics of Dhaka.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Bangladesh, Dhaka</dc:title>
  <dc:creator/>
  <cp:keywords/>
  <dcterms:created xsi:type="dcterms:W3CDTF">2026-07-29T17:54:43Z</dcterms:created>
  <dcterms:modified xsi:type="dcterms:W3CDTF">2026-07-29T17:54:43Z</dcterms:modified>
</cp:coreProperties>
</file>

<file path=docProps/custom.xml><?xml version="1.0" encoding="utf-8"?>
<Properties xmlns="http://schemas.openxmlformats.org/officeDocument/2006/custom-properties" xmlns:vt="http://schemas.openxmlformats.org/officeDocument/2006/docPropsVTypes"/>
</file>