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Chile,</w:t>
      </w:r>
      <w:r>
        <w:t xml:space="preserve"> </w:t>
      </w:r>
      <w:r>
        <w:t xml:space="preserve">Santiago</w:t>
      </w:r>
    </w:p>
    <w:bookmarkStart w:id="30" w:name="X6545b4dd228578bdf0f71a8a863d03410ac8ff4"/>
    <w:p>
      <w:pPr>
        <w:pStyle w:val="Heading1"/>
      </w:pPr>
      <w:r>
        <w:t xml:space="preserve">Case Study: The Critical Role of the Laboratory Technician in the Healthcare and Industrial Ecosystem of Chile, Santiago</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Santiago, Chile</w:t>
      </w:r>
      <w:r>
        <w:br/>
      </w:r>
      <w:r>
        <w:t xml:space="preserve">Laboratory Technician</w:t>
      </w:r>
    </w:p>
    <w:bookmarkStart w:id="20" w:name="executive-summary"/>
    <w:p>
      <w:pPr>
        <w:pStyle w:val="Heading2"/>
      </w:pPr>
      <w:r>
        <w:t xml:space="preserve">1. Executive Summary</w:t>
      </w:r>
    </w:p>
    <w:p>
      <w:pPr>
        <w:pStyle w:val="FirstParagraph"/>
      </w:pPr>
      <w:r>
        <w:t xml:space="preserve">This case study examines the pivotal role of the</w:t>
      </w:r>
      <w:r>
        <w:t xml:space="preserve"> </w:t>
      </w:r>
      <w:hyperlink w:anchor="Xa39a3ee5e6b4b0d3255bfef95601890afd80709">
        <w:r>
          <w:rPr>
            <w:rStyle w:val="Hyperlink"/>
          </w:rPr>
          <w:t xml:space="preserve">Laboratory Technician</w:t>
        </w:r>
      </w:hyperlink>
      <w:r>
        <w:t xml:space="preserve">, focusing specifically on the dynamic professional environment within</w:t>
      </w:r>
      <w:r>
        <w:t xml:space="preserve"> </w:t>
      </w:r>
      <w:hyperlink w:anchor="Xa39a3ee5e6b4b0d3255bfef95601890afd80709">
        <w:r>
          <w:rPr>
            <w:rStyle w:val="Hyperlink"/>
          </w:rPr>
          <w:t xml:space="preserve">Chile, Santiago</w:t>
        </w:r>
      </w:hyperlink>
      <w:r>
        <w:t xml:space="preserve">. As one of Latin America’s most developed economies, Chile has undergone significant modernization in its healthcare and industrial sectors over the past two decades. At the heart of this transformation lies a highly skilled workforce of laboratory professionals who ensure data integrity, patient safety, and regulatory compliance. This document explores the challenges faced by</w:t>
      </w:r>
      <w:r>
        <w:t xml:space="preserve"> </w:t>
      </w:r>
      <w:r>
        <w:rPr>
          <w:bCs/>
          <w:b/>
        </w:rPr>
        <w:t xml:space="preserve">Chile Santiago</w:t>
      </w:r>
      <w:r>
        <w:t xml:space="preserve"> </w:t>
      </w:r>
      <w:r>
        <w:t xml:space="preserve">based laboratory technicians, their educational requirements, career trajectories, and their indispensable contribution to both public health initiatives and industrial quality control.</w:t>
      </w:r>
    </w:p>
    <w:bookmarkEnd w:id="20"/>
    <w:bookmarkStart w:id="21" w:name="X1977783279c338f71d2bd37c02167390b09c7ea"/>
    <w:p>
      <w:pPr>
        <w:pStyle w:val="Heading2"/>
      </w:pPr>
      <w:r>
        <w:t xml:space="preserve">2. Contextual Background: The Landscape of Chile</w:t>
      </w:r>
    </w:p>
    <w:p>
      <w:pPr>
        <w:pStyle w:val="FirstParagraph"/>
      </w:pPr>
      <w:hyperlink w:anchor="Xa39a3ee5e6b4b0d3255bfef95601890afd80709">
        <w:r>
          <w:rPr>
            <w:rStyle w:val="Hyperlink"/>
          </w:rPr>
          <w:t xml:space="preserve">Chile</w:t>
        </w:r>
      </w:hyperlink>
      <w:r>
        <w:t xml:space="preserve">, situated on the southwestern coast of South America, is renowned for its stable economy and advanced infrastructure in medical sciences. The capital city,</w:t>
      </w:r>
      <w:r>
        <w:t xml:space="preserve"> </w:t>
      </w:r>
      <w:r>
        <w:rPr>
          <w:bCs/>
          <w:b/>
        </w:rPr>
        <w:t xml:space="preserve">Santiago</w:t>
      </w:r>
      <w:r>
        <w:t xml:space="preserve">, serves as the primary hub for research, development, and clinical practice in the country. With a growing population and an aging demographic structure similar to European nations due to low birth rates and high life expectancy, the demand for precise diagnostic services has skyrocketed.</w:t>
      </w:r>
    </w:p>
    <w:p>
      <w:pPr>
        <w:pStyle w:val="BodyText"/>
      </w:pPr>
      <w:r>
        <w:t xml:space="preserve">In recent years, the government of</w:t>
      </w:r>
      <w:r>
        <w:t xml:space="preserve"> </w:t>
      </w:r>
      <w:hyperlink w:anchor="Xa39a3ee5e6b4b0d3255bfef95601890afd80709">
        <w:r>
          <w:rPr>
            <w:rStyle w:val="Hyperlink"/>
          </w:rPr>
          <w:t xml:space="preserve">Chile</w:t>
        </w:r>
      </w:hyperlink>
      <w:r>
        <w:t xml:space="preserve"> </w:t>
      </w:r>
      <w:r>
        <w:t xml:space="preserve">has invested heavily in modernizing its public health system. This investment has led to the establishment of state-of-the-art facilities across Santiago, ranging from large regional hospitals to specialized private clinics. Central to the operation of these facilities are Laboratory Technicians. Unlike earlier decades where laboratory work was often viewed as purely supportive, today’s</w:t>
      </w:r>
      <w:r>
        <w:t xml:space="preserve"> </w:t>
      </w:r>
      <w:hyperlink w:anchor="Xa39a3ee5e6b4b0d3255bfef95601890afd80709">
        <w:r>
          <w:rPr>
            <w:rStyle w:val="Hyperlink"/>
          </w:rPr>
          <w:t xml:space="preserve">Laboratory Technician</w:t>
        </w:r>
      </w:hyperlink>
      <w:r>
        <w:t xml:space="preserve"> </w:t>
      </w:r>
      <w:r>
        <w:t xml:space="preserve">is recognized as a critical decision-maker in diagnostics and quality assurance.</w:t>
      </w:r>
    </w:p>
    <w:bookmarkEnd w:id="21"/>
    <w:bookmarkStart w:id="24" w:name="Xfd445de402ebb0e5420badb128206269e3cbe34"/>
    <w:p>
      <w:pPr>
        <w:pStyle w:val="Heading2"/>
      </w:pPr>
      <w:r>
        <w:t xml:space="preserve">3. The Role of the Laboratory Technician in Santiago</w:t>
      </w:r>
    </w:p>
    <w:p>
      <w:pPr>
        <w:pStyle w:val="FirstParagraph"/>
      </w:pPr>
      <w:r>
        <w:t xml:space="preserve">The scope of practice for a</w:t>
      </w:r>
      <w:r>
        <w:t xml:space="preserve"> </w:t>
      </w:r>
      <w:hyperlink w:anchor="Xa39a3ee5e6b4b0d3255bfef95601890afd80709">
        <w:r>
          <w:rPr>
            <w:rStyle w:val="Hyperlink"/>
          </w:rPr>
          <w:t xml:space="preserve">Laboratory Technician</w:t>
        </w:r>
      </w:hyperlink>
      <w:r>
        <w:t xml:space="preserve"> </w:t>
      </w:r>
      <w:r>
        <w:t xml:space="preserve">in</w:t>
      </w:r>
      <w:r>
        <w:t xml:space="preserve"> </w:t>
      </w:r>
      <w:r>
        <w:rPr>
          <w:bCs/>
          <w:b/>
        </w:rPr>
        <w:t xml:space="preserve">Santiago, Chile</w:t>
      </w:r>
      <w:r>
        <w:t xml:space="preserve">, is broad and multifaceted. Professionals operate within two main spheres: the public health sector (governed by the Ministry of Health) and the private insurance sector (managed by Isapres - Instituciones de Salud Previsional).</w:t>
      </w:r>
    </w:p>
    <w:bookmarkStart w:id="22" w:name="clinical-diagnostics"/>
    <w:p>
      <w:pPr>
        <w:pStyle w:val="Heading3"/>
      </w:pPr>
      <w:r>
        <w:t xml:space="preserve">3.1 Clinical Diagnostics</w:t>
      </w:r>
    </w:p>
    <w:p>
      <w:pPr>
        <w:pStyle w:val="FirstParagraph"/>
      </w:pPr>
      <w:r>
        <w:t xml:space="preserve">In clinical settings across Santiago, such as in major hospitals like El Salvador or Padre Hurtado, Laboratory Technicians are responsible for processing biological samples including blood, urine, and tissue specimens. They utilize advanced automated analyzers to perform hematology, chemistry, immunology, and microbiology tests. The accuracy of these tests directly influences diagnostic decisions made by physicians. Therefore,</w:t>
      </w:r>
      <w:hyperlink w:anchor="Xa39a3ee5e6b4b0d3255bfef95601890afd80709">
        <w:r>
          <w:rPr>
            <w:rStyle w:val="Hyperlink"/>
          </w:rPr>
          <w:t xml:space="preserve">Laboratory Technician</w:t>
        </w:r>
      </w:hyperlink>
      <w:r>
        <w:t xml:space="preserve"> </w:t>
      </w:r>
      <w:r>
        <w:t xml:space="preserve">professionals in</w:t>
      </w:r>
      <w:r>
        <w:t xml:space="preserve"> </w:t>
      </w:r>
      <w:r>
        <w:rPr>
          <w:bCs/>
          <w:b/>
        </w:rPr>
        <w:t xml:space="preserve">Chile Santiago</w:t>
      </w:r>
      <w:r>
        <w:t xml:space="preserve"> </w:t>
      </w:r>
      <w:r>
        <w:t xml:space="preserve">must adhere to strict protocols defined by international standards and local regulations.</w:t>
      </w:r>
    </w:p>
    <w:bookmarkEnd w:id="22"/>
    <w:bookmarkStart w:id="23" w:name="industrial-and-environmental-monitoring"/>
    <w:p>
      <w:pPr>
        <w:pStyle w:val="Heading3"/>
      </w:pPr>
      <w:r>
        <w:t xml:space="preserve">3.2 Industrial and Environmental Monitoring</w:t>
      </w:r>
    </w:p>
    <w:p>
      <w:pPr>
        <w:pStyle w:val="FirstParagraph"/>
      </w:pPr>
      <w:r>
        <w:t xml:space="preserve">Beyond healthcare, the industrial sector in Chile, particularly mining and agriculture, relies heavily on laboratory testing. In regions surrounding Santiago, environmental laboratories test water quality and soil composition to ensure compliance with environmental protection laws. Here,</w:t>
      </w:r>
      <w:hyperlink w:anchor="Xa39a3ee5e6b4b0d3255bfef95601890afd80709">
        <w:r>
          <w:rPr>
            <w:rStyle w:val="Hyperlink"/>
          </w:rPr>
          <w:t xml:space="preserve">Laboratory Technician</w:t>
        </w:r>
      </w:hyperlink>
      <w:r>
        <w:t xml:space="preserve"> </w:t>
      </w:r>
      <w:r>
        <w:t xml:space="preserve">roles involve sampling field work alongside lab analysis, requiring a different set of technical skills compared to their clinical counterparts.</w:t>
      </w:r>
    </w:p>
    <w:bookmarkEnd w:id="23"/>
    <w:bookmarkEnd w:id="24"/>
    <w:bookmarkStart w:id="25" w:name="Xa0cd4971304c52638631f593154f55ee7694cdb"/>
    <w:p>
      <w:pPr>
        <w:pStyle w:val="Heading2"/>
      </w:pPr>
      <w:r>
        <w:t xml:space="preserve">4. Educational and Professional Requirements</w:t>
      </w:r>
    </w:p>
    <w:p>
      <w:pPr>
        <w:pStyle w:val="FirstParagraph"/>
      </w:pPr>
      <w:r>
        <w:t xml:space="preserve">To become a qualified</w:t>
      </w:r>
      <w:hyperlink w:anchor="Xa39a3ee5e6b4b0d3255bfef95601890afd80709">
        <w:r>
          <w:rPr>
            <w:rStyle w:val="Hyperlink"/>
          </w:rPr>
          <w:t xml:space="preserve">Laboratory Technician</w:t>
        </w:r>
      </w:hyperlink>
      <w:r>
        <w:t xml:space="preserve"> </w:t>
      </w:r>
      <w:r>
        <w:t xml:space="preserve">in Chile, individuals must complete tertiary education through either universities or professional institutes (Institutos Profesionales). The standard degree is the "Técnico de Nivel Superior" (Higher Level Technician) or the related title of "Químico Farmacéutico Bacteriólogo" depending on the specialization.</w:t>
      </w:r>
    </w:p>
    <w:p>
      <w:pPr>
        <w:pStyle w:val="BodyText"/>
      </w:pPr>
      <w:r>
        <w:t xml:space="preserve">The curriculum in cities like Santiago emphasizes practical skills. Students undergo extensive internships in accredited laboratories located throughout</w:t>
      </w:r>
      <w:r>
        <w:t xml:space="preserve"> </w:t>
      </w:r>
      <w:r>
        <w:rPr>
          <w:bCs/>
          <w:b/>
        </w:rPr>
        <w:t xml:space="preserve">Chile Santiago</w:t>
      </w:r>
      <w:r>
        <w:t xml:space="preserve">. This apprenticeship model ensures that graduates are job-ready upon completion of their studies. Key competencies include:</w:t>
      </w:r>
    </w:p>
    <w:p>
      <w:pPr>
        <w:numPr>
          <w:ilvl w:val="0"/>
          <w:numId w:val="1001"/>
        </w:numPr>
        <w:pStyle w:val="Compact"/>
      </w:pPr>
      <w:r>
        <w:t xml:space="preserve">Mastery of laboratory information systems (LIS).</w:t>
      </w:r>
    </w:p>
    <w:p>
      <w:pPr>
        <w:numPr>
          <w:ilvl w:val="0"/>
          <w:numId w:val="1001"/>
        </w:numPr>
        <w:pStyle w:val="Compact"/>
      </w:pPr>
      <w:r>
        <w:t xml:space="preserve">Safety protocols for handling biohazardous materials.</w:t>
      </w:r>
    </w:p>
    <w:p>
      <w:pPr>
        <w:numPr>
          <w:ilvl w:val="0"/>
          <w:numId w:val="1001"/>
        </w:numPr>
        <w:pStyle w:val="Compact"/>
      </w:pPr>
      <w:r>
        <w:t xml:space="preserve">Analytical reasoning and quality control statistical methods.</w:t>
      </w:r>
    </w:p>
    <w:p>
      <w:pPr>
        <w:numPr>
          <w:ilvl w:val="0"/>
          <w:numId w:val="1001"/>
        </w:numPr>
        <w:pStyle w:val="Compact"/>
      </w:pPr>
      <w:r>
        <w:t xml:space="preserve">Bioethics and patient privacy laws specific to Chilean regulation.</w:t>
      </w:r>
    </w:p>
    <w:bookmarkEnd w:id="25"/>
    <w:bookmarkStart w:id="26" w:name="X5e7e7dec19302a16f46831707ee7ed030e38785"/>
    <w:p>
      <w:pPr>
        <w:pStyle w:val="Heading2"/>
      </w:pPr>
      <w:r>
        <w:t xml:space="preserve">5. Challenges Facing Laboratory Professionals</w:t>
      </w:r>
    </w:p>
    <w:p>
      <w:pPr>
        <w:pStyle w:val="FirstParagraph"/>
      </w:pPr>
      <w:r>
        <w:t xml:space="preserve">The COVID-19 pandemic served as a stress test for the healthcare system in</w:t>
      </w:r>
      <w:hyperlink w:anchor="Xa39a3ee5e6b4b0d3255bfef95601890afd80709">
        <w:r>
          <w:rPr>
            <w:rStyle w:val="Hyperlink"/>
          </w:rPr>
          <w:t xml:space="preserve">Chile Santiago</w:t>
        </w:r>
      </w:hyperlink>
      <w:r>
        <w:t xml:space="preserve">. The surge in demand for PCR testing and serological analysis highlighted both the resilience and the vulnerabilities of the workforce. Many professionals reported high levels of burnout due to increased workloads, long shifts, and exposure risks. This period underscored the need for better resource allocation and mental health support for laboratory staff.</w:t>
      </w:r>
    </w:p>
    <w:p>
      <w:pPr>
        <w:pStyle w:val="BodyText"/>
      </w:pPr>
      <w:r>
        <w:t xml:space="preserve">Another ongoing challenge is technological integration. As laboratories in Santiago adopt artificial intelligence (AI) for data interpretation and automation, there is a growing need for continuous upskilling. The modern</w:t>
      </w:r>
      <w:hyperlink w:anchor="Xa39a3ee5e6b4b0d3255bfef95601890afd80709">
        <w:r>
          <w:rPr>
            <w:rStyle w:val="Hyperlink"/>
          </w:rPr>
          <w:t xml:space="preserve">Laboratory Technician</w:t>
        </w:r>
      </w:hyperlink>
      <w:r>
        <w:t xml:space="preserve"> </w:t>
      </w:r>
      <w:r>
        <w:t xml:space="preserve">must be proficient not only in wet lab techniques but also in digital literacy and data management.</w:t>
      </w:r>
    </w:p>
    <w:bookmarkEnd w:id="26"/>
    <w:bookmarkStart w:id="27" w:name="case-example-marias-journey"/>
    <w:p>
      <w:pPr>
        <w:pStyle w:val="Heading2"/>
      </w:pPr>
      <w:r>
        <w:t xml:space="preserve">6. Case Example: Maria’s Journey</w:t>
      </w:r>
    </w:p>
    <w:p>
      <w:pPr>
        <w:pStyle w:val="FirstParagraph"/>
      </w:pPr>
      <w:r>
        <w:rPr>
          <w:bCs/>
          <w:b/>
        </w:rPr>
        <w:t xml:space="preserve">Name:</w:t>
      </w:r>
      <w:r>
        <w:t xml:space="preserve"> </w:t>
      </w:r>
      <w:r>
        <w:t xml:space="preserve">Maria Gonzalez</w:t>
      </w:r>
      <w:r>
        <w:br/>
      </w:r>
      <w:r>
        <w:rPr>
          <w:bCs/>
          <w:b/>
        </w:rPr>
        <w:t xml:space="preserve">Title:</w:t>
      </w:r>
      <w:r>
        <w:t xml:space="preserve"> </w:t>
      </w:r>
      <w:r>
        <w:t xml:space="preserve">Senior Clinical Laboratory Technician</w:t>
      </w:r>
      <w:r>
        <w:br/>
      </w:r>
      <w:r>
        <w:rPr>
          <w:bCs/>
          <w:b/>
        </w:rPr>
        <w:t xml:space="preserve">Affiliation:</w:t>
      </w:r>
      <w:r>
        <w:t xml:space="preserve"> </w:t>
      </w:r>
      <w:r>
        <w:t xml:space="preserve">Private Hospital in Las Condes, Santiago</w:t>
      </w:r>
    </w:p>
    <w:p>
      <w:pPr>
        <w:pStyle w:val="BodyText"/>
      </w:pPr>
      <w:r>
        <w:t xml:space="preserve">Maria represents the typical career trajectory of a successful professional in</w:t>
      </w:r>
      <w:hyperlink w:anchor="Xa39a3ee5e6b4b0d3255bfef95601890afd80709">
        <w:r>
          <w:rPr>
            <w:rStyle w:val="Hyperlink"/>
          </w:rPr>
          <w:t xml:space="preserve">Chile Santiago</w:t>
        </w:r>
      </w:hyperlink>
      <w:r>
        <w:t xml:space="preserve">. After graduating from a prominent university in the capital, Maria joined a mid-sized hospital laboratory. Within five years, she was promoted to shift supervisor due to her expertise in immunology and her ability to train new staff.</w:t>
      </w:r>
    </w:p>
    <w:p>
      <w:pPr>
        <w:pStyle w:val="BodyText"/>
      </w:pPr>
      <w:r>
        <w:t xml:space="preserve">Maria highlights that the most rewarding aspect of being a is knowing that 80% of medical diagnoses depend on their results. However, she also notes the pressure associated with turnaround times (TAT). In</w:t>
      </w:r>
      <w:r>
        <w:t xml:space="preserve"> </w:t>
      </w:r>
      <w:r>
        <w:rPr>
          <w:bCs/>
          <w:b/>
        </w:rPr>
        <w:t xml:space="preserve">Santiago</w:t>
      </w:r>
      <w:r>
        <w:t xml:space="preserve">, where patient flow is rapid, maintaining quality while ensuring speed remains the primary daily challenge. Maria advocates for continued investment in automation to reduce manual errors and improve efficiency.</w:t>
      </w:r>
    </w:p>
    <w:bookmarkEnd w:id="27"/>
    <w:bookmarkStart w:id="28" w:name="future-outlook-and-recommendations"/>
    <w:p>
      <w:pPr>
        <w:pStyle w:val="Heading2"/>
      </w:pPr>
      <w:r>
        <w:t xml:space="preserve">7. Future Outlook and Recommendations</w:t>
      </w:r>
    </w:p>
    <w:p>
      <w:pPr>
        <w:pStyle w:val="FirstParagraph"/>
      </w:pPr>
      <w:r>
        <w:t xml:space="preserve">The future for</w:t>
      </w:r>
      <w:hyperlink w:anchor="Xa39a3ee5e6b4b0d3255bfef95601890afd80709">
        <w:r>
          <w:rPr>
            <w:rStyle w:val="Hyperlink"/>
          </w:rPr>
          <w:t xml:space="preserve">Laboratory Technician</w:t>
        </w:r>
      </w:hyperlink>
      <w:r>
        <w:t xml:space="preserve">s in</w:t>
      </w:r>
      <w:hyperlink w:anchor="Xa39a3ee5e6b4b0d3255bfef95601890afd80709">
        <w:r>
          <w:rPr>
            <w:rStyle w:val="Hyperlink"/>
          </w:rPr>
          <w:t xml:space="preserve">Chile Santiago</w:t>
        </w:r>
      </w:hyperlink>
      <w:r>
        <w:t xml:space="preserve"> </w:t>
      </w:r>
      <w:r>
        <w:t xml:space="preserve">is promising but requires adaptation. Several trends are shaping the profession:</w:t>
      </w:r>
    </w:p>
    <w:p>
      <w:pPr>
        <w:numPr>
          <w:ilvl w:val="0"/>
          <w:numId w:val="1002"/>
        </w:numPr>
        <w:pStyle w:val="Compact"/>
      </w:pPr>
      <w:r>
        <w:rPr>
          <w:bCs/>
          <w:b/>
        </w:rPr>
        <w:t xml:space="preserve">Digitalization:</w:t>
      </w:r>
      <w:r>
        <w:t xml:space="preserve"> </w:t>
      </w:r>
      <w:r>
        <w:t xml:space="preserve">Integration of tele-laboratory services, allowing remote consultation on complex cases.</w:t>
      </w:r>
    </w:p>
    <w:p>
      <w:pPr>
        <w:numPr>
          <w:ilvl w:val="0"/>
          <w:numId w:val="1002"/>
        </w:numPr>
        <w:pStyle w:val="Compact"/>
      </w:pPr>
      <w:r>
        <w:rPr>
          <w:bCs/>
          <w:b/>
        </w:rPr>
        <w:t xml:space="preserve">Specialization:</w:t>
      </w:r>
      <w:r>
        <w:t xml:space="preserve"> </w:t>
      </w:r>
      <w:r>
        <w:t xml:space="preserve">Increased demand for technicians specialized in genetics and molecular biology, driven by the rise of personalized medicine.</w:t>
      </w:r>
    </w:p>
    <w:p>
      <w:pPr>
        <w:numPr>
          <w:ilvl w:val="0"/>
          <w:numId w:val="1002"/>
        </w:numPr>
        <w:pStyle w:val="Compact"/>
      </w:pPr>
      <w:r>
        <w:rPr>
          <w:bCs/>
          <w:b/>
        </w:rPr>
        <w:t xml:space="preserve">Sustainability:</w:t>
      </w:r>
      <w:r>
        <w:t xml:space="preserve"> </w:t>
      </w:r>
      <w:r>
        <w:t xml:space="preserve">Green laboratory practices are becoming a priority in Chile, influencing how waste is managed and resources are consumed.</w:t>
      </w:r>
    </w:p>
    <w:p>
      <w:pPr>
        <w:pStyle w:val="FirstParagraph"/>
      </w:pPr>
      <w:r>
        <w:t xml:space="preserve">To support this evolution, educational institutions in Santiago should strengthen partnerships with industries and healthcare providers. Continuous professional development (CPD) programs must be encouraged by employers to ensure that the workforce remains at the cutting edge of technology.</w:t>
      </w:r>
    </w:p>
    <w:bookmarkEnd w:id="28"/>
    <w:bookmarkStart w:id="29" w:name="conclusion"/>
    <w:p>
      <w:pPr>
        <w:pStyle w:val="Heading2"/>
      </w:pPr>
      <w:r>
        <w:t xml:space="preserve">8. Conclusion</w:t>
      </w:r>
    </w:p>
    <w:p>
      <w:pPr>
        <w:pStyle w:val="FirstParagraph"/>
      </w:pPr>
      <w:r>
        <w:t xml:space="preserve">The</w:t>
      </w:r>
      <w:hyperlink w:anchor="Xa39a3ee5e6b4b0d3255bfef95601890afd80709">
        <w:r>
          <w:rPr>
            <w:rStyle w:val="Hyperlink"/>
          </w:rPr>
          <w:t xml:space="preserve">Laboratory Technician</w:t>
        </w:r>
      </w:hyperlink>
      <w:r>
        <w:t xml:space="preserve"> </w:t>
      </w:r>
      <w:r>
        <w:t xml:space="preserve">is an essential pillar of the healthcare and industrial infrastructure in</w:t>
      </w:r>
      <w:hyperlink w:anchor="Xa39a3ee5e6b4b0d3255bfef95601890afd80709">
        <w:r>
          <w:rPr>
            <w:rStyle w:val="Hyperlink"/>
          </w:rPr>
          <w:t xml:space="preserve">Chile Santiago</w:t>
        </w:r>
      </w:hyperlink>
      <w:r>
        <w:t xml:space="preserve">. Their work ensures the reliability of diagnostic information that drives medical decisions and industrial quality control. Despite challenges such as high workload demands and the rapid pace of technological change, these professionals remain dedicated to excellence. For policymakers, educators, and healthcare administrators in Chile, supporting this workforce through better resources, training opportunities, and recognition is crucial for maintaining the high standards of care associated with one of Latin America’s most robust health systems.</w:t>
      </w:r>
    </w:p>
    <w:p>
      <w:pPr>
        <w:pStyle w:val="BodyText"/>
      </w:pPr>
      <w:r>
        <w:t xml:space="preserve">As Santiago continues to grow as a regional hub for medical science in South America, the role of the</w:t>
      </w:r>
      <w:hyperlink w:anchor="Xa39a3ee5e6b4b0d3255bfef95601890afd80709">
        <w:r>
          <w:rPr>
            <w:rStyle w:val="Hyperlink"/>
          </w:rPr>
          <w:t xml:space="preserve">Laboratory Technician</w:t>
        </w:r>
      </w:hyperlink>
      <w:r>
        <w:t xml:space="preserve"> </w:t>
      </w:r>
      <w:r>
        <w:t xml:space="preserve">will only become more prominent. Investing in human capital within this sector is not merely an operational necessity but a strategic imperative for the future well-being of Chilean society.</w:t>
      </w:r>
    </w:p>
    <w:p>
      <w:r>
        <w:pict>
          <v:rect style="width:0;height:1.5pt" o:hralign="center" o:hrstd="t" o:hr="t"/>
        </w:pict>
      </w:r>
    </w:p>
    <w:p>
      <w:pPr>
        <w:pStyle w:val="FirstParagraph"/>
      </w:pPr>
      <w:r>
        <w:rPr>
          <w:iCs/>
          <w:i/>
        </w:rPr>
        <w:t xml:space="preserve">Note: This case study is based on general industry trends and representative profiles relevant to the region of Santiago, Chile. Specific institutional data may vary by year and facility.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Laboratory Technicians in Chile, Santiago</dc:title>
  <dc:creator/>
  <cp:keywords/>
  <dcterms:created xsi:type="dcterms:W3CDTF">2026-07-29T07:11:08Z</dcterms:created>
  <dcterms:modified xsi:type="dcterms:W3CDTF">2026-07-29T07:11:08Z</dcterms:modified>
</cp:coreProperties>
</file>

<file path=docProps/custom.xml><?xml version="1.0" encoding="utf-8"?>
<Properties xmlns="http://schemas.openxmlformats.org/officeDocument/2006/custom-properties" xmlns:vt="http://schemas.openxmlformats.org/officeDocument/2006/docPropsVTypes"/>
</file>