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Laboratory</w:t>
      </w:r>
      <w:r>
        <w:t xml:space="preserve"> </w:t>
      </w:r>
      <w:r>
        <w:t xml:space="preserve">Technicians</w:t>
      </w:r>
      <w:r>
        <w:t xml:space="preserve"> </w:t>
      </w:r>
      <w:r>
        <w:t xml:space="preserve">in</w:t>
      </w:r>
      <w:r>
        <w:t xml:space="preserve"> </w:t>
      </w:r>
      <w:r>
        <w:t xml:space="preserve">DR</w:t>
      </w:r>
      <w:r>
        <w:t xml:space="preserve"> </w:t>
      </w:r>
      <w:r>
        <w:t xml:space="preserve">Congo</w:t>
      </w:r>
      <w:r>
        <w:t xml:space="preserve"> </w:t>
      </w:r>
      <w:r>
        <w:t xml:space="preserve">Kinshasa</w:t>
      </w:r>
    </w:p>
    <w:bookmarkStart w:id="37" w:name="Xbccce5a6104e201a8ba91a72c466d3c32d79f71"/>
    <w:p>
      <w:pPr>
        <w:pStyle w:val="Heading1"/>
      </w:pPr>
      <w:r>
        <w:t xml:space="preserve">Case Study: The Critical Role of Laboratory Technicians in DR Congo Kinshasa</w:t>
      </w:r>
    </w:p>
    <w:p>
      <w:pPr>
        <w:pStyle w:val="FirstParagraph"/>
      </w:pPr>
      <w:r>
        <w:rPr>
          <w:bCs/>
          <w:b/>
        </w:rPr>
        <w:t xml:space="preserve">Date:</w:t>
      </w:r>
      <w:r>
        <w:t xml:space="preserve"> </w:t>
      </w:r>
      <w:r>
        <w:t xml:space="preserve">October 2023</w:t>
      </w:r>
      <w:r>
        <w:br/>
      </w:r>
      <w:r>
        <w:rPr>
          <w:bCs/>
          <w:b/>
        </w:rPr>
        <w:t xml:space="preserve">Subject:Location:</w:t>
      </w:r>
      <w:r>
        <w:t xml:space="preserve">Kinshasa, Democratic Republic of Congo (DRC)</w:t>
      </w:r>
    </w:p>
    <w:bookmarkStart w:id="20" w:name="executive-summary"/>
    <w:p>
      <w:pPr>
        <w:pStyle w:val="Heading2"/>
      </w:pPr>
      <w:r>
        <w:t xml:space="preserve">1. Executive Summary</w:t>
      </w:r>
    </w:p>
    <w:p>
      <w:pPr>
        <w:pStyle w:val="FirstParagraph"/>
      </w:pPr>
      <w:r>
        <w:t xml:space="preserve">The Democratic Republic of Congo, particularly its capital city Kinshasa, represents one of the most complex healthcare environments in the world. With a population exceeding 15 million in the metropolitan area alone, the demand for diagnostic services is immense. This Case Study focuses on the pivotal role of the</w:t>
      </w:r>
      <w:r>
        <w:t xml:space="preserve"> </w:t>
      </w:r>
      <w:r>
        <w:rPr>
          <w:bCs/>
          <w:b/>
        </w:rPr>
        <w:t xml:space="preserve">Laboratory Technician</w:t>
      </w:r>
      <w:r>
        <w:t xml:space="preserve"> </w:t>
      </w:r>
      <w:r>
        <w:t xml:space="preserve">within this context. It examines how these professionals serve as the backbone of public and private health systems in Kinshasa, navigating challenges related to resource scarcity, infrastructure instability, and high disease burden.</w:t>
      </w:r>
    </w:p>
    <w:bookmarkEnd w:id="20"/>
    <w:bookmarkStart w:id="21" w:name="introduction-the-context-of-kinshasa"/>
    <w:p>
      <w:pPr>
        <w:pStyle w:val="Heading2"/>
      </w:pPr>
      <w:r>
        <w:t xml:space="preserve">2. Introduction: The Context of Kinshasa</w:t>
      </w:r>
    </w:p>
    <w:p>
      <w:pPr>
        <w:pStyle w:val="FirstParagraph"/>
      </w:pPr>
      <w:r>
        <w:t xml:space="preserve">Kinshasa is not merely a city; it is a megacity facing unique public health challenges. The healthcare system in DR Congo Kinshasa operates under significant strain due to historical infrastructure deficits, urban overcrowding, and periodic outbreaks of infectious diseases such as Ebola, cholera, malaria, and Tuberculosis. In this environment, the accuracy of diagnosis relies heavily on laboratory results. Without reliable lab data, clinical decisions become guesses rather than evidence-based interventions.</w:t>
      </w:r>
    </w:p>
    <w:p>
      <w:pPr>
        <w:pStyle w:val="BodyText"/>
      </w:pPr>
      <w:r>
        <w:t xml:space="preserve">The</w:t>
      </w:r>
      <w:r>
        <w:t xml:space="preserve"> </w:t>
      </w:r>
      <w:r>
        <w:rPr>
          <w:bCs/>
          <w:b/>
        </w:rPr>
        <w:t xml:space="preserve">Laboratory Technician</w:t>
      </w:r>
      <w:r>
        <w:t xml:space="preserve"> </w:t>
      </w:r>
      <w:r>
        <w:t xml:space="preserve">in this setting is not just a support staff member but a frontline diagnostician. They bridge the gap between patient symptoms and medical treatment, ensuring that clinicians in overcrowded hospitals like Hôpital Général de Référence de la Gombe or Hôpital Ngaliema can provide appropriate care.</w:t>
      </w:r>
    </w:p>
    <w:bookmarkEnd w:id="21"/>
    <w:bookmarkStart w:id="24" w:name="X0fcb9d3ec8f490755dfda1e600dec9d571cb142"/>
    <w:p>
      <w:pPr>
        <w:pStyle w:val="Heading2"/>
      </w:pPr>
      <w:r>
        <w:t xml:space="preserve">3. Professional Profile: The Laboratory Technician in DR Congo Kinshasa</w:t>
      </w:r>
    </w:p>
    <w:bookmarkStart w:id="22" w:name="educational-background-and-training"/>
    <w:p>
      <w:pPr>
        <w:pStyle w:val="Heading3"/>
      </w:pPr>
      <w:r>
        <w:t xml:space="preserve">3.1 Educational Background and Training</w:t>
      </w:r>
    </w:p>
    <w:p>
      <w:pPr>
        <w:pStyle w:val="FirstParagraph"/>
      </w:pPr>
      <w:r>
        <w:t xml:space="preserve">In the DRC, becoming a certified Laboratory Technician typically requires training at specialized institutes such as the Institut Supérieur des Techniques Médicales (ISTM) or similar institutions affiliated with universities in Kinshasa. The curriculum covers hematology, microbiology, biochemistry, and parasitology. However, post-graduation challenges persist. Many technicians in</w:t>
      </w:r>
      <w:r>
        <w:t xml:space="preserve"> </w:t>
      </w:r>
      <w:r>
        <w:rPr>
          <w:bCs/>
          <w:b/>
        </w:rPr>
        <w:t xml:space="preserve">DR Congo Kinshasa</w:t>
      </w:r>
      <w:r>
        <w:t xml:space="preserve"> </w:t>
      </w:r>
      <w:r>
        <w:t xml:space="preserve">continue their education through continuous professional development programs offered by NGOs (such as MSF - Doctors Without Borders) or international health bodies to keep up with modern diagnostic techniques.</w:t>
      </w:r>
    </w:p>
    <w:bookmarkEnd w:id="22"/>
    <w:bookmarkStart w:id="23" w:name="scope-of-practice"/>
    <w:p>
      <w:pPr>
        <w:pStyle w:val="Heading3"/>
      </w:pPr>
      <w:r>
        <w:t xml:space="preserve">3.2 Scope of Practice</w:t>
      </w:r>
    </w:p>
    <w:p>
      <w:pPr>
        <w:pStyle w:val="FirstParagraph"/>
      </w:pPr>
      <w:r>
        <w:t xml:space="preserve">Laboratory technicians in Kinshasa perform a wide array of tasks:</w:t>
      </w:r>
    </w:p>
    <w:p>
      <w:pPr>
        <w:numPr>
          <w:ilvl w:val="0"/>
          <w:numId w:val="1001"/>
        </w:numPr>
        <w:pStyle w:val="Compact"/>
      </w:pPr>
      <w:r>
        <w:rPr>
          <w:bCs/>
          <w:b/>
        </w:rPr>
        <w:t xml:space="preserve">Routine Diagnostics:</w:t>
      </w:r>
      <w:r>
        <w:t xml:space="preserve">Blood counts, urine analysis, and basic biochemistry profiles for common conditions.</w:t>
      </w:r>
    </w:p>
    <w:p>
      <w:pPr>
        <w:numPr>
          <w:ilvl w:val="0"/>
          <w:numId w:val="1001"/>
        </w:numPr>
        <w:pStyle w:val="Compact"/>
      </w:pPr>
      <w:r>
        <w:rPr>
          <w:bCs/>
          <w:b/>
        </w:rPr>
        <w:t xml:space="preserve">Infectious Disease Surveillance:</w:t>
      </w:r>
      <w:r>
        <w:t xml:space="preserve">Rapid testing and confirmation for Malaria parasites (microscopy), HIV/AIDS viral loads, Syphilis (VDRL/RPR), and Tuberculosis smear microscopy.</w:t>
      </w:r>
    </w:p>
    <w:p>
      <w:pPr>
        <w:numPr>
          <w:ilvl w:val="0"/>
          <w:numId w:val="1001"/>
        </w:numPr>
        <w:pStyle w:val="Compact"/>
      </w:pPr>
      <w:r>
        <w:rPr>
          <w:bCs/>
          <w:b/>
        </w:rPr>
        <w:t xml:space="preserve">Epidemic Response:</w:t>
      </w:r>
      <w:r>
        <w:t xml:space="preserve">During outbreaks, such as Cholera or Ebola in surrounding regions impacting Kinshasa, technicians are trained to handle high-consequence pathogens using biosafety level 2 or higher protocols.</w:t>
      </w:r>
    </w:p>
    <w:p>
      <w:pPr>
        <w:numPr>
          <w:ilvl w:val="0"/>
          <w:numId w:val="1001"/>
        </w:numPr>
        <w:pStyle w:val="Compact"/>
      </w:pPr>
      <w:r>
        <w:rPr>
          <w:bCs/>
          <w:b/>
        </w:rPr>
        <w:t xml:space="preserve">Quality Assurance:</w:t>
      </w:r>
      <w:r>
        <w:t xml:space="preserve">Maintaining the integrity of tests through internal quality control and participating in external quality assessment schemes (EQAS).</w:t>
      </w:r>
    </w:p>
    <w:bookmarkEnd w:id="23"/>
    <w:bookmarkEnd w:id="24"/>
    <w:bookmarkStart w:id="28" w:name="X467eaa57f5fd3c0d5c9624129c3c38969b22c67"/>
    <w:p>
      <w:pPr>
        <w:pStyle w:val="Heading2"/>
      </w:pPr>
      <w:r>
        <w:t xml:space="preserve">4. Key Challenges Faced by Laboratory Technicians</w:t>
      </w:r>
    </w:p>
    <w:p>
      <w:pPr>
        <w:pStyle w:val="FirstParagraph"/>
      </w:pPr>
      <w:r>
        <w:rPr>
          <w:bCs/>
          <w:b/>
        </w:rPr>
        <w:t xml:space="preserve">The Reality on the Ground:</w:t>
      </w:r>
      <w:r>
        <w:br/>
      </w:r>
      <w:r>
        <w:t xml:space="preserve">While the technical skills of Laboratory Technicians in DR Congo Kinshasa are often high, their ability to perform effectively is frequently hindered by systemic issues. This case study identifies four primary challenges: supply chain disruptions, power instability, equipment maintenance, and workload pressure.</w:t>
      </w:r>
    </w:p>
    <w:bookmarkStart w:id="25" w:name="supply-chain-and-reagent-shortages"/>
    <w:p>
      <w:pPr>
        <w:pStyle w:val="Heading3"/>
      </w:pPr>
      <w:r>
        <w:t xml:space="preserve">4.1 Supply Chain and Reagent Shortages</w:t>
      </w:r>
    </w:p>
    <w:p>
      <w:pPr>
        <w:pStyle w:val="FirstParagraph"/>
      </w:pPr>
      <w:r>
        <w:t xml:space="preserve">Oftentimes, laboratories in Kinshasa face stockouts of essential reagents. For example, a lack of glucose test strips or malaria rapid diagnostic tests (RDTs) can halt services entirely. Technicians must innovate, sometimes using alternative methods or prioritizing critical cases when supplies are low. This requires a high degree of adaptability and resourcefulness.</w:t>
      </w:r>
    </w:p>
    <w:bookmarkEnd w:id="25"/>
    <w:bookmarkStart w:id="26" w:name="infrastructure-and-power-instability"/>
    <w:p>
      <w:pPr>
        <w:pStyle w:val="Heading3"/>
      </w:pPr>
      <w:r>
        <w:t xml:space="preserve">4.2 Infrastructure and Power Instability</w:t>
      </w:r>
    </w:p>
    <w:p>
      <w:pPr>
        <w:pStyle w:val="FirstParagraph"/>
      </w:pPr>
      <w:r>
        <w:t xml:space="preserve">Kinshasa experiences frequent power outages. Modern laboratory equipment, including centrifuges, autoclaves, and automated analyzers, requires stable electricity. Laboratory Technicians in DR Congo Kinshasa often rely on generators or solar power systems to keep labs operational during blackouts. Ensuring that temperature-sensitive vaccines and reagents remain within safe storage ranges during these interruptions is a constant logistical challenge.</w:t>
      </w:r>
    </w:p>
    <w:bookmarkEnd w:id="26"/>
    <w:bookmarkStart w:id="27" w:name="equipment-maintenance"/>
    <w:p>
      <w:pPr>
        <w:pStyle w:val="Heading3"/>
      </w:pPr>
      <w:r>
        <w:t xml:space="preserve">4.3 Equipment Maintenance</w:t>
      </w:r>
    </w:p>
    <w:p>
      <w:pPr>
        <w:pStyle w:val="FirstParagraph"/>
      </w:pPr>
      <w:r>
        <w:t xml:space="preserve">Breakdowns of equipment are common, and spare parts can be difficult to source locally in Kinshasa. Technicians often engage in basic troubleshooting and maintenance when specialized engineers are not immediately available. This extends the lifespan of expensive equipment but increases the technical burden on the staff.</w:t>
      </w:r>
    </w:p>
    <w:bookmarkEnd w:id="27"/>
    <w:bookmarkEnd w:id="28"/>
    <w:bookmarkStart w:id="31" w:name="Xa39bb537900dcca440e977a179723950c7762fe"/>
    <w:p>
      <w:pPr>
        <w:pStyle w:val="Heading2"/>
      </w:pPr>
      <w:r>
        <w:t xml:space="preserve">5. Case Scenario: The Cholera Outbreak Response</w:t>
      </w:r>
    </w:p>
    <w:p>
      <w:pPr>
        <w:pStyle w:val="FirstParagraph"/>
      </w:pPr>
      <w:r>
        <w:t xml:space="preserve">To illustrate the critical nature of this role, consider a recent scenario in Kinshasa during a seasonal cholera surge. The local health districts reported an increase in patients presenting with severe dehydration and watery diarrhea.</w:t>
      </w:r>
    </w:p>
    <w:bookmarkStart w:id="29" w:name="the-technicians-role"/>
    <w:p>
      <w:pPr>
        <w:pStyle w:val="Heading3"/>
      </w:pPr>
      <w:r>
        <w:t xml:space="preserve">The Technician’s Role</w:t>
      </w:r>
    </w:p>
    <w:p>
      <w:pPr>
        <w:pStyle w:val="FirstParagraph"/>
      </w:pPr>
      <w:r>
        <w:t xml:space="preserve">Laboratory Technicians at the reference hospitals were tasked with rapid confirmation of Vibrio cholerae. Despite limited resources, they implemented stool culture techniques on selective media (TCBS agar). They also utilized polymerase chain reaction (PCR) tests if available through collaborating international partners.</w:t>
      </w:r>
    </w:p>
    <w:bookmarkEnd w:id="29"/>
    <w:bookmarkStart w:id="30" w:name="impact"/>
    <w:p>
      <w:pPr>
        <w:pStyle w:val="Heading3"/>
      </w:pPr>
      <w:r>
        <w:t xml:space="preserve">Impact</w:t>
      </w:r>
    </w:p>
    <w:p>
      <w:pPr>
        <w:pStyle w:val="FirstParagraph"/>
      </w:pPr>
      <w:r>
        <w:t xml:space="preserve">The speed and accuracy with which these technicians identified positive cases allowed epidemiologists to map the outbreak clusters accurately. This data directly influenced the deployment of oral rehydration stations and chlorination teams in specific neighborhoods of Kinshasa, potentially saving hundreds of lives. This case exemplifies how a Laboratory Technician is not merely processing samples but actively participating in public health emergency response.</w:t>
      </w:r>
    </w:p>
    <w:bookmarkEnd w:id="30"/>
    <w:bookmarkEnd w:id="31"/>
    <w:bookmarkStart w:id="35" w:name="Xd5104e8a5aa3b497f177e07b6df8a87d25a21a3"/>
    <w:p>
      <w:pPr>
        <w:pStyle w:val="Heading2"/>
      </w:pPr>
      <w:r>
        <w:t xml:space="preserve">6. Opportunities for Improvement and Development</w:t>
      </w:r>
    </w:p>
    <w:bookmarkStart w:id="32" w:name="digitalization-and-telemedicine"/>
    <w:p>
      <w:pPr>
        <w:pStyle w:val="Heading3"/>
      </w:pPr>
      <w:r>
        <w:t xml:space="preserve">6.1 Digitalization and Telemedicine</w:t>
      </w:r>
    </w:p>
    <w:p>
      <w:pPr>
        <w:pStyle w:val="FirstParagraph"/>
      </w:pPr>
      <w:r>
        <w:t xml:space="preserve">The integration of laboratory information systems (LIS) is growing in private labs in Kinshasa, but public sectors lag behind. Implementing digital reporting tools would allow technicians to transmit data more efficiently to the National Public Health Institute (INPS), facilitating real-time disease surveillance.</w:t>
      </w:r>
    </w:p>
    <w:bookmarkEnd w:id="32"/>
    <w:bookmarkStart w:id="33" w:name="strengthening-supply-chains"/>
    <w:p>
      <w:pPr>
        <w:pStyle w:val="Heading3"/>
      </w:pPr>
      <w:r>
        <w:t xml:space="preserve">6.2 Strengthening Supply Chains</w:t>
      </w:r>
    </w:p>
    <w:p>
      <w:pPr>
        <w:pStyle w:val="FirstParagraph"/>
      </w:pPr>
      <w:r>
        <w:t xml:space="preserve">Government initiatives, supported by donors like the Global Fund and Gavi, are focusing on "last-mile" delivery of medical supplies. Ensuring that technicians in Kinshasa always have access to core reagents is vital for maintaining trust in the healthcare system.</w:t>
      </w:r>
    </w:p>
    <w:bookmarkEnd w:id="33"/>
    <w:bookmarkStart w:id="34" w:name="professional-recognition"/>
    <w:p>
      <w:pPr>
        <w:pStyle w:val="Heading3"/>
      </w:pPr>
      <w:r>
        <w:t xml:space="preserve">6.4 Professional Recognition</w:t>
      </w:r>
    </w:p>
    <w:p>
      <w:pPr>
        <w:pStyle w:val="FirstParagraph"/>
      </w:pPr>
      <w:r>
        <w:t xml:space="preserve">There is a need for stronger professional bodies, such as the Order of Laboratory Technicians of Congo (Ordre des Techniciens de Laboratoire du Congo), to advocate for better working conditions, standardized salaries, and continuous education opportunities in Kinshasa.</w:t>
      </w:r>
    </w:p>
    <w:bookmarkEnd w:id="34"/>
    <w:bookmarkEnd w:id="35"/>
    <w:bookmarkStart w:id="36" w:name="conclusion"/>
    <w:p>
      <w:pPr>
        <w:pStyle w:val="Heading2"/>
      </w:pPr>
      <w:r>
        <w:t xml:space="preserve">7. Conclusion</w:t>
      </w:r>
    </w:p>
    <w:p>
      <w:pPr>
        <w:pStyle w:val="FirstParagraph"/>
      </w:pPr>
      <w:r>
        <w:t xml:space="preserve">The Laboratory Technician is an unsung hero in the healthcare ecosystem of DR Congo Kinshasa. Their work forms the diagnostic foundation upon which clinical medicine rests. Despite facing significant challenges related to infrastructure, supply chains, and high patient volumes, these professionals demonstrate resilience and technical competence that are indispensable to public health.</w:t>
      </w:r>
    </w:p>
    <w:p>
      <w:pPr>
        <w:pStyle w:val="BodyText"/>
      </w:pPr>
      <w:r>
        <w:t xml:space="preserve">Investing in the training, equipment support, and working conditions of Laboratory Technicians in Kinshasa is not just an operational necessity but a strategic imperative for improving health outcomes in one of Africa’s most densely populated urban centers. Strengthening this workforce will directly contribute to better disease surveillance, accurate diagnoses, and effective treatment strategies for the people of DR Congo.</w:t>
      </w:r>
    </w:p>
    <w:p>
      <w:pPr>
        <w:pStyle w:val="BodyText"/>
      </w:pPr>
      <w:r>
        <w:t xml:space="preserve">© 2023 Health Systems Research Unit. All rights reserved.</w:t>
      </w:r>
      <w:r>
        <w:br/>
      </w:r>
      <w:r>
        <w:t xml:space="preserve">This Case Study is intended for educational and planning purposes within the context of Health System Strengthening in DR Congo Kinshasa.</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Laboratory Technicians in DR Congo Kinshasa</dc:title>
  <dc:creator/>
  <dc:language>en</dc:language>
  <cp:keywords/>
  <dcterms:created xsi:type="dcterms:W3CDTF">2026-07-29T10:22:16Z</dcterms:created>
  <dcterms:modified xsi:type="dcterms:W3CDTF">2026-07-29T10:22:16Z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