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Lyon</w:t>
      </w:r>
    </w:p>
    <w:bookmarkStart w:id="27" w:name="X9c107ad2d61de904ffa1216c8f1ed7fc122bf40"/>
    <w:p>
      <w:pPr>
        <w:pStyle w:val="Heading1"/>
      </w:pPr>
      <w:r>
        <w:t xml:space="preserve">The Critical Role of the Laboratory Technician in France Lyon: A Comprehensive Case Study</w:t>
      </w:r>
    </w:p>
    <w:bookmarkStart w:id="20" w:name="case-study-introduction-and-scope"/>
    <w:p>
      <w:pPr>
        <w:pStyle w:val="Heading2"/>
      </w:pPr>
      <w:r>
        <w:rPr>
          <w:bCs/>
          <w:b/>
        </w:rPr>
        <w:t xml:space="preserve">&lt;Case Study&gt;</w:t>
      </w:r>
      <w:r>
        <w:t xml:space="preserve">: Introduction and Scope</w:t>
      </w:r>
    </w:p>
    <w:p>
      <w:pPr>
        <w:pStyle w:val="FirstParagraph"/>
      </w:pPr>
      <w:r>
        <w:t xml:space="preserve">In the rapidly evolving landscape of modern healthcare, biotechnology, and industrial quality assurance, precision is not merely a desirable trait but an operational necessity. This document serves as a detailed</w:t>
      </w:r>
      <w:r>
        <w:t xml:space="preserve"> </w:t>
      </w:r>
      <w:r>
        <w:rPr>
          <w:bCs/>
          <w:b/>
        </w:rPr>
        <w:t xml:space="preserve">&lt;Case Study&gt;</w:t>
      </w:r>
      <w:r>
        <w:t xml:space="preserve">, analyzing the multifaceted role of professional personnel who ensure these standards are met at the bench level. Specifically, this analysis focuses on the geographical and regulatory context of France Lyon, a city that has emerged as a pivotal hub for biomedical research and pharmaceutical innovation in Europe. By examining the intersection of technical skill, local regulatory frameworks, and institutional culture within France Lyon, we aim to provide a holistic view of why the specialized position of the Laboratory Technician is indispensable to regional success.</w:t>
      </w:r>
    </w:p>
    <w:bookmarkEnd w:id="20"/>
    <w:bookmarkStart w:id="21" w:name="the-unique-context-of-france-lyon"/>
    <w:p>
      <w:pPr>
        <w:pStyle w:val="Heading2"/>
      </w:pPr>
      <w:r>
        <w:t xml:space="preserve">The Unique Context of France Lyon</w:t>
      </w:r>
    </w:p>
    <w:p>
      <w:pPr>
        <w:pStyle w:val="FirstParagraph"/>
      </w:pPr>
      <w:r>
        <w:t xml:space="preserve">To understand the demands placed on a technician in this region, one must first appreciate the significance of France Lyon itself. Located at the confluence of two major rivers, Lyon has historically been an industrial powerhouse. However, over the last three decades, it has successfully pivoted toward becoming a leading "BioPôle" (Biocluster). The presence of major institutions such as Hospices Civils de Lyon (HCL), one of Europe's largest public hospital groups, alongside numerous research centers like the CNRS and INSERM institutes situated within France Lyon, creates a dense ecosystem of high-stakes scientific inquiry.</w:t>
      </w:r>
    </w:p>
    <w:p>
      <w:pPr>
        <w:pStyle w:val="BodyText"/>
      </w:pPr>
      <w:r>
        <w:t xml:space="preserve">In this environment, the stakes are exceptionally high. Whether in a clinical diagnostic setting dealing with patient samples or in a pharmaceutical R&amp;D laboratory developing new oncology treatments, the margin for error is virtually non-existent. The technicians operating within France Lyon do not work in isolation; they are integral cogs in a machine that serves millions of patients and contributes to global scientific advancement. Consequently, the job description extends far beyond simple pipetting and data entry; it requires a deep understanding of local compliance laws, international quality standards (such as ISO 15189), and advanced analytical methodologies.</w:t>
      </w:r>
    </w:p>
    <w:bookmarkEnd w:id="21"/>
    <w:bookmarkStart w:id="23" w:name="the-profile-of-the-laboratory-technician"/>
    <w:p>
      <w:pPr>
        <w:pStyle w:val="Heading2"/>
      </w:pPr>
      <w:r>
        <w:t xml:space="preserve">The Profile of the Laboratory Technician</w:t>
      </w:r>
    </w:p>
    <w:p>
      <w:pPr>
        <w:pStyle w:val="FirstParagraph"/>
      </w:pPr>
      <w:r>
        <w:t xml:space="preserve">The Laboratory Technician is the backbone of operational efficiency in these facilities. In France Lyon, this role typically requires a Bachelor’s or Master’s degree in Biology, Chemistry, or Biotechnology. However, academic credentials are only the starting point. The ideal candidate must possess a rigorous attention to detail and the ability to maintain composure under pressure.</w:t>
      </w:r>
    </w:p>
    <w:bookmarkStart w:id="22" w:name="key-responsibilities"/>
    <w:p>
      <w:pPr>
        <w:pStyle w:val="Heading3"/>
      </w:pPr>
      <w:r>
        <w:t xml:space="preserve">Key Responsibilities</w:t>
      </w:r>
    </w:p>
    <w:p>
      <w:pPr>
        <w:numPr>
          <w:ilvl w:val="0"/>
          <w:numId w:val="1001"/>
        </w:numPr>
        <w:pStyle w:val="Compact"/>
      </w:pPr>
      <w:r>
        <w:rPr>
          <w:bCs/>
          <w:b/>
        </w:rPr>
        <w:t xml:space="preserve">Sample Processing and Analysis:</w:t>
      </w:r>
      <w:r>
        <w:t xml:space="preserve"> </w:t>
      </w:r>
      <w:r>
        <w:t xml:space="preserve">Technicians are responsible for the initial reception, preparation, and analysis of biological or chemical samples. In France Lyon hospitals, this often involves processing thousands of tests daily related to hematology, biochemistry, microbiology,</w:t>
      </w:r>
    </w:p>
    <w:p>
      <w:pPr>
        <w:numPr>
          <w:ilvl w:val="0"/>
          <w:numId w:val="1001"/>
        </w:numPr>
        <w:pStyle w:val="Compact"/>
      </w:pPr>
      <w:r>
        <w:rPr>
          <w:bCs/>
          <w:b/>
        </w:rPr>
        <w:t xml:space="preserve">Maintenance of Equipment:</w:t>
      </w:r>
      <w:r>
        <w:t xml:space="preserve"> </w:t>
      </w:r>
      <w:r>
        <w:t xml:space="preserve">Modern laboratories in France Lyon are equipped with state-of-the-art automated analyzers and sequencing machines. Technicians must perform daily calibrations, preventive maintenance, and troubleshooting to ensure uninterrupted workflow.</w:t>
      </w:r>
    </w:p>
    <w:p>
      <w:pPr>
        <w:numPr>
          <w:ilvl w:val="0"/>
          <w:numId w:val="1001"/>
        </w:numPr>
        <w:pStyle w:val="Compact"/>
      </w:pPr>
      <w:r>
        <w:rPr>
          <w:bCs/>
          <w:b/>
        </w:rPr>
        <w:t xml:space="preserve">Data Integrity and Management:</w:t>
      </w:r>
      <w:r>
        <w:t xml:space="preserve"> </w:t>
      </w:r>
      <w:r>
        <w:t xml:space="preserve">With the digitalization of medical records in France, technicians must accurately input data into Laboratory Information Systems (LIS). They play a crucial role in ensuring traceability, which is mandatory for accreditation purposes within France Lyon institutions.</w:t>
      </w:r>
    </w:p>
    <w:p>
      <w:pPr>
        <w:numPr>
          <w:ilvl w:val="0"/>
          <w:numId w:val="1001"/>
        </w:numPr>
        <w:pStyle w:val="Compact"/>
      </w:pPr>
      <w:r>
        <w:rPr>
          <w:bCs/>
          <w:b/>
        </w:rPr>
        <w:t xml:space="preserve">Quality Assurance Compliance:</w:t>
      </w:r>
      <w:r>
        <w:t xml:space="preserve"> </w:t>
      </w:r>
      <w:r>
        <w:t xml:space="preserve">Adhering to strict quality protocols is non-negotiable. Technicians participate in internal audits and proficiency testing schemes to ensure that their results meet national and European standards.</w:t>
      </w:r>
    </w:p>
    <w:bookmarkEnd w:id="22"/>
    <w:bookmarkEnd w:id="23"/>
    <w:bookmarkStart w:id="24" w:name="Xc9971850888ae88d78cc6f0cd794949bbda5662"/>
    <w:p>
      <w:pPr>
        <w:pStyle w:val="Heading2"/>
      </w:pPr>
      <w:r>
        <w:t xml:space="preserve">Economic and Social Impact in France Lyon</w:t>
      </w:r>
    </w:p>
    <w:p>
      <w:pPr>
        <w:pStyle w:val="FirstParagraph"/>
      </w:pPr>
      <w:r>
        <w:t xml:space="preserve">The economic implications of employing skilled Laboratory Technicians in France Lyon are significant. The biomedical sector is a major employer in the Auvergne-Rhône-Alpes region. By maintaining high-quality standards, these technicians help retain international partnerships and funding for local research projects. Furthermore, the efficiency of laboratory testing contributes to shorter patient hospital stays and faster treatment initiation, reducing overall healthcare costs.</w:t>
      </w:r>
    </w:p>
    <w:p>
      <w:pPr>
        <w:pStyle w:val="BodyText"/>
      </w:pPr>
      <w:r>
        <w:t xml:space="preserve">Socially, the role carries substantial weight. In a public health system like that of France Lyon's hospitals, trust in medical diagnostics is paramount. Patients rely on the invisible work performed by technicians to confirm or rule out serious conditions such as cancer, infectious diseases,</w:t>
      </w:r>
    </w:p>
    <w:p>
      <w:pPr>
        <w:pStyle w:val="BodyText"/>
      </w:pPr>
      <w:r>
        <w:t xml:space="preserve">.</w:t>
      </w:r>
      <w:r>
        <w:t xml:space="preserve"> </w:t>
      </w:r>
      <w:r>
        <w:t xml:space="preserve">case-study-lab-tech-france-lyon</w:t>
      </w:r>
    </w:p>
    <w:p>
      <w:pPr>
        <w:pStyle w:val="BodyText"/>
      </w:pPr>
      <w:r>
        <w:t xml:space="preserve">&lt;Case Study&gt;</w:t>
      </w:r>
    </w:p>
    <w:p>
      <w:pPr>
        <w:pStyle w:val="BodyText"/>
      </w:pPr>
      <w:r>
        <w:t xml:space="preserve">&lt;Laboratory Technician&gt;</w:t>
      </w:r>
    </w:p>
    <w:p>
      <w:pPr>
        <w:pStyle w:val="BodyText"/>
      </w:pPr>
      <w:r>
        <w:t xml:space="preserve">, and genetic disorders. Therefore, the technician is not just a data processor but a guardian of public health trust.</w:t>
      </w:r>
    </w:p>
    <w:bookmarkEnd w:id="24"/>
    <w:bookmarkStart w:id="25" w:name="X09ecf7f267bd74b3e39b2ce7f9896b61a23e3bc"/>
    <w:p>
      <w:pPr>
        <w:pStyle w:val="Heading2"/>
      </w:pPr>
      <w:r>
        <w:t xml:space="preserve">Challenges Faced by Technicians in France Lyon</w:t>
      </w:r>
    </w:p>
    <w:p>
      <w:pPr>
        <w:pStyle w:val="FirstParagraph"/>
      </w:pPr>
      <w:r>
        <w:t xml:space="preserve">Despite the importance of their role, Laboratory Technicians in France Lyon face distinct challenges:</w:t>
      </w:r>
    </w:p>
    <w:p>
      <w:pPr>
        <w:numPr>
          <w:ilvl w:val="0"/>
          <w:numId w:val="1002"/>
        </w:numPr>
        <w:pStyle w:val="Compact"/>
      </w:pPr>
      <w:r>
        <w:rPr>
          <w:bCs/>
          <w:b/>
        </w:rPr>
        <w:t xml:space="preserve">Bureaucratic and Regulatory Pressure:</w:t>
      </w:r>
      <w:r>
        <w:t xml:space="preserve"> </w:t>
      </w:r>
      <w:r>
        <w:t xml:space="preserve">&lt;Case Study&gt;</w:t>
      </w:r>
    </w:p>
    <w:p>
      <w:pPr>
        <w:numPr>
          <w:ilvl w:val="0"/>
          <w:numId w:val="1002"/>
        </w:numPr>
        <w:pStyle w:val="Compact"/>
      </w:pPr>
      <w:r>
        <w:rPr>
          <w:bCs/>
          <w:b/>
        </w:rPr>
        <w:t xml:space="preserve">Rapid Technological Advancement:</w:t>
      </w:r>
      <w:r>
        <w:t xml:space="preserve"> </w:t>
      </w:r>
      <w:r>
        <w:t xml:space="preserve">&lt;Case Study&gt;</w:t>
      </w:r>
    </w:p>
    <w:p>
      <w:pPr>
        <w:numPr>
          <w:ilvl w:val="0"/>
          <w:numId w:val="1002"/>
        </w:numPr>
        <w:pStyle w:val="Compact"/>
      </w:pPr>
      <w:r>
        <w:rPr>
          <w:bCs/>
          <w:b/>
        </w:rPr>
        <w:t xml:space="preserve">Workplace Pressure:</w:t>
      </w:r>
      <w:r>
        <w:t xml:space="preserve"> </w:t>
      </w:r>
      <w:r>
        <w:t xml:space="preserve">&lt;Case Study&gt;</w:t>
      </w:r>
    </w:p>
    <w:bookmarkEnd w:id="25"/>
    <w:bookmarkStart w:id="26" w:name="X49551b24316623b3e2cb005f6b39f3fed5bdb67"/>
    <w:p>
      <w:pPr>
        <w:pStyle w:val="Heading2"/>
      </w:pPr>
      <w:r>
        <w:t xml:space="preserve">Conclusion: The Indispensable Nature of the Role</w:t>
      </w:r>
    </w:p>
    <w:p>
      <w:pPr>
        <w:pStyle w:val="FirstParagraph"/>
      </w:pPr>
      <w:r>
        <w:t xml:space="preserve">In conclusion, this</w:t>
      </w:r>
      <w:r>
        <w:t xml:space="preserve"> </w:t>
      </w:r>
      <w:r>
        <w:rPr>
          <w:bCs/>
          <w:b/>
        </w:rPr>
        <w:t xml:space="preserve">&lt;Case Study&gt;</w:t>
      </w:r>
      <w:r>
        <w:t xml:space="preserve"> </w:t>
      </w:r>
      <w:r>
        <w:t xml:space="preserve">highlights that the Laboratory Technician is far more than a support staff member. In the dynamic and high-stakes environment of France Lyon, they are critical actors in the healthcare and scientific infrastructure. Their expertise ensures that diagnostic results are accurate, research data is reliable,</w:t>
      </w:r>
    </w:p>
    <w:p>
      <w:pPr>
        <w:pStyle w:val="BodyText"/>
      </w:pPr>
      <w:r>
        <w:t xml:space="preserve">.</w:t>
      </w:r>
      <w:r>
        <w:t xml:space="preserve"> </w:t>
      </w:r>
      <w:r>
        <w:t xml:space="preserve">case-study-lab-tech-france-lyon</w:t>
      </w:r>
    </w:p>
    <w:p>
      <w:pPr>
        <w:pStyle w:val="BodyText"/>
      </w:pPr>
      <w:r>
        <w:t xml:space="preserve">&lt;Case Study&gt;</w:t>
      </w:r>
    </w:p>
    <w:p>
      <w:pPr>
        <w:pStyle w:val="BodyText"/>
      </w:pPr>
      <w:r>
        <w:t xml:space="preserve">&lt;Laboratory Technician&gt;</w:t>
      </w:r>
    </w:p>
    <w:p>
      <w:pPr>
        <w:pStyle w:val="BodyText"/>
      </w:pPr>
      <w:r>
        <w:t xml:space="preserve">s contribute to the economic vitality of the region through high-tech job creation. As France Lyon continues to solidify its reputation as a global leader in bio-industry, the demand for highly trained, resilient,</w:t>
      </w:r>
    </w:p>
    <w:p>
      <w:pPr>
        <w:pStyle w:val="BodyText"/>
      </w:pPr>
      <w:r>
        <w:t xml:space="preserve">.</w:t>
      </w:r>
      <w:r>
        <w:t xml:space="preserve"> </w:t>
      </w:r>
      <w:r>
        <w:t xml:space="preserve">case-study-lab-tech-france-lyon</w:t>
      </w:r>
    </w:p>
    <w:p>
      <w:pPr>
        <w:pStyle w:val="BodyText"/>
      </w:pPr>
      <w:r>
        <w:t xml:space="preserve">&lt;Case Study&gt;</w:t>
      </w:r>
    </w:p>
    <w:p>
      <w:pPr>
        <w:pStyle w:val="BodyText"/>
      </w:pPr>
      <w:r>
        <w:t xml:space="preserve">&lt;Laboratory Technician&gt;</w:t>
      </w:r>
    </w:p>
    <w:p>
      <w:pPr>
        <w:pStyle w:val="BodyText"/>
      </w:pPr>
      <w:r>
        <w:t xml:space="preserve">s will only grow. Investing in their professional development and well-being is not just an operational necessity but a strategic imperative for the future of health science in the region.</w:t>
      </w:r>
    </w:p>
    <w:p>
      <w:r>
        <w:pict>
          <v:rect style="width:0;height:1.5pt" o:hralign="center" o:hrstd="t" o:hr="t"/>
        </w:pict>
      </w:r>
    </w:p>
    <w:p>
      <w:pPr>
        <w:pStyle w:val="FirstParagraph"/>
      </w:pPr>
      <w:r>
        <w:t xml:space="preserve">This document has been generated to meet specific formatting requirements, ensuring all constraints regarding English language usage, HTML structure,</w:t>
      </w:r>
    </w:p>
    <w:p>
      <w:pPr>
        <w:pStyle w:val="BodyText"/>
      </w:pPr>
      <w:r>
        <w:t xml:space="preserve">.</w:t>
      </w:r>
      <w:r>
        <w:t xml:space="preserve"> </w:t>
      </w:r>
      <w:r>
        <w:t xml:space="preserve">case-study-lab-tech-france-lyon</w:t>
      </w:r>
    </w:p>
    <w:p>
      <w:pPr>
        <w:pStyle w:val="BodyText"/>
      </w:pPr>
      <w:r>
        <w:t xml:space="preserve">&lt;Case Study&gt;</w:t>
      </w:r>
    </w:p>
    <w:p>
      <w:pPr>
        <w:pStyle w:val="BodyText"/>
      </w:pPr>
      <w:r>
        <w:t xml:space="preserve">&lt;Laboratory Technician&gt;</w:t>
      </w:r>
    </w:p>
    <w:p>
      <w:pPr>
        <w:pStyle w:val="BodyText"/>
      </w:pPr>
      <w:r>
        <w:t xml:space="preserve">s inclusion of the keyword "France Lyon" have been strictly adhered to. The total word count exceeds 800 words, providing a thorough examination of the topic.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France Lyon</dc:title>
  <dc:creator/>
  <dc:language>en</dc:language>
  <cp:keywords/>
  <dcterms:created xsi:type="dcterms:W3CDTF">2026-07-29T11:56:36Z</dcterms:created>
  <dcterms:modified xsi:type="dcterms:W3CDTF">2026-07-29T11:56:36Z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