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New</w:t>
      </w:r>
      <w:r>
        <w:t xml:space="preserve"> </w:t>
      </w:r>
      <w:r>
        <w:t xml:space="preserve">Delhi</w:t>
      </w:r>
    </w:p>
    <w:bookmarkStart w:id="28" w:name="X7760b150d9743ce52e104aa6123536af90f9402"/>
    <w:p>
      <w:pPr>
        <w:pStyle w:val="Heading1"/>
      </w:pPr>
      <w:r>
        <w:t xml:space="preserve">Case Study: The Role and Evolution of the Laboratory Technician in India New Delhi</w:t>
      </w:r>
    </w:p>
    <w:p>
      <w:pPr>
        <w:pStyle w:val="FirstParagraph"/>
      </w:pPr>
      <w:r>
        <w:rPr>
          <w:bCs/>
          <w:b/>
        </w:rPr>
        <w:t xml:space="preserve">Date:</w:t>
      </w:r>
      <w:r>
        <w:t xml:space="preserve"> </w:t>
      </w:r>
      <w:r>
        <w:t xml:space="preserve">October 2023</w:t>
      </w:r>
      <w:r>
        <w:br/>
      </w:r>
      <w:r>
        <w:rPr>
          <w:bCs/>
          <w:b/>
        </w:rPr>
        <w:t xml:space="preserve">Location Focus:</w:t>
      </w:r>
      <w:r>
        <w:t xml:space="preserve">New Delhi, India</w:t>
      </w:r>
      <w:r>
        <w:br/>
      </w:r>
      <w:r>
        <w:rPr>
          <w:bCs/>
          <w:b/>
        </w:rPr>
        <w:t xml:space="preserve">Status:</w:t>
      </w:r>
      <w:r>
        <w:t xml:space="preserve">National Overview &amp; Regional Specifics</w:t>
      </w:r>
    </w:p>
    <w:bookmarkStart w:id="20" w:name="executive-summary"/>
    <w:p>
      <w:pPr>
        <w:pStyle w:val="Heading2"/>
      </w:pPr>
      <w:r>
        <w:t xml:space="preserve">1. Executive Summary</w:t>
      </w:r>
    </w:p>
    <w:p>
      <w:pPr>
        <w:pStyle w:val="FirstParagraph"/>
      </w:pPr>
      <w:r>
        <w:t xml:space="preserve">The healthcare infrastructure in</w:t>
      </w:r>
      <w:r>
        <w:t xml:space="preserve"> </w:t>
      </w:r>
      <w:r>
        <w:rPr>
          <w:bCs/>
          <w:b/>
        </w:rPr>
        <w:t xml:space="preserve">India New Delhi</w:t>
      </w:r>
      <w:r>
        <w:t xml:space="preserve">, the capital territory of the nation, serves as a critical hub for medical research, diagnostics, and public health administration. At the operational heart of this system lies the</w:t>
      </w:r>
      <w:r>
        <w:t xml:space="preserve"> </w:t>
      </w:r>
      <w:r>
        <w:rPr>
          <w:bCs/>
          <w:b/>
        </w:rPr>
        <w:t xml:space="preserve">Laboratory Technician</w:t>
      </w:r>
      <w:r>
        <w:t xml:space="preserve">. This case study examines how these professionals function within one of Asia’s most densely populated and medically complex urban centers. It analyzes their educational pathways, regulatory environment (specifically under the Molecular Biology and Biotechnology Rules), daily operational challenges, and their pivotal role in post-pandemic public health resilience.</w:t>
      </w:r>
    </w:p>
    <w:bookmarkEnd w:id="20"/>
    <w:bookmarkStart w:id="21" w:name="X67b6fe8b30c549423e30e657253360c35db66a9"/>
    <w:p>
      <w:pPr>
        <w:pStyle w:val="Heading2"/>
      </w:pPr>
      <w:r>
        <w:t xml:space="preserve">2. Contextual Background: The Healthcare Landscape in India New Delhi</w:t>
      </w:r>
    </w:p>
    <w:p>
      <w:pPr>
        <w:pStyle w:val="FirstParagraph"/>
      </w:pPr>
      <w:r>
        <w:rPr>
          <w:bCs/>
          <w:b/>
        </w:rPr>
        <w:t xml:space="preserve">India New Delhi</w:t>
      </w:r>
      <w:r>
        <w:t xml:space="preserve"> </w:t>
      </w:r>
      <w:r>
        <w:t xml:space="preserve">is home to some of the country's premier medical institutions, including AIIMS (All India Institute of Medical Sciences), Safdarjung Hospital, and numerous private diagnostic chains such as Dr. Lal PathLabs and Thyrocare. The density of the population necessitates high-throughput laboratories capable of processing thousands of samples daily. Unlike rural areas where access to specialized diagnostics may be limited,</w:t>
      </w:r>
      <w:r>
        <w:t xml:space="preserve"> </w:t>
      </w:r>
      <w:r>
        <w:rPr>
          <w:bCs/>
          <w:b/>
        </w:rPr>
        <w:t xml:space="preserve">India New Delhi</w:t>
      </w:r>
      <w:r>
        <w:t xml:space="preserve"> </w:t>
      </w:r>
      <w:r>
        <w:t xml:space="preserve">boasts a sophisticated network of tertiary care hospitals and independent labs.</w:t>
      </w:r>
    </w:p>
    <w:p>
      <w:pPr>
        <w:pStyle w:val="BodyText"/>
      </w:pPr>
      <w:r>
        <w:t xml:space="preserve">In this environment, the</w:t>
      </w:r>
      <w:r>
        <w:t xml:space="preserve"> </w:t>
      </w:r>
      <w:r>
        <w:rPr>
          <w:bCs/>
          <w:b/>
        </w:rPr>
        <w:t xml:space="preserve">Laboratory Technician</w:t>
      </w:r>
      <w:r>
        <w:t xml:space="preserve"> </w:t>
      </w:r>
      <w:r>
        <w:t xml:space="preserve">is not merely a support staff member but a frontline defender of public health. The volume of work in</w:t>
      </w:r>
      <w:r>
        <w:t xml:space="preserve"> </w:t>
      </w:r>
      <w:r>
        <w:rPr>
          <w:bCs/>
          <w:b/>
        </w:rPr>
        <w:t xml:space="preserve">India New Delhi</w:t>
      </w:r>
      <w:r>
        <w:t xml:space="preserve">'s hospitals requires technicians to maintain rigorous quality standards while managing immense patient loads.</w:t>
      </w:r>
    </w:p>
    <w:bookmarkEnd w:id="21"/>
    <w:bookmarkStart w:id="22" w:name="X22c761f505cc83c36e26e6d9223f8a7fd8369dc"/>
    <w:p>
      <w:pPr>
        <w:pStyle w:val="Heading2"/>
      </w:pPr>
      <w:r>
        <w:t xml:space="preserve">3. Educational Qualifications and Certification Requirements</w:t>
      </w:r>
    </w:p>
    <w:p>
      <w:pPr>
        <w:pStyle w:val="FirstParagraph"/>
      </w:pPr>
      <w:r>
        <w:t xml:space="preserve">To operate effectively in the competitive market of</w:t>
      </w:r>
      <w:r>
        <w:t xml:space="preserve"> </w:t>
      </w:r>
      <w:r>
        <w:rPr>
          <w:bCs/>
          <w:b/>
        </w:rPr>
        <w:t xml:space="preserve">India New Delhi</w:t>
      </w:r>
      <w:r>
        <w:t xml:space="preserve">, a</w:t>
      </w:r>
      <w:r>
        <w:t xml:space="preserve"> </w:t>
      </w:r>
      <w:r>
        <w:rPr>
          <w:bCs/>
          <w:b/>
        </w:rPr>
        <w:t xml:space="preserve">Laboratory Technician</w:t>
      </w:r>
    </w:p>
    <w:p>
      <w:pPr>
        <w:pStyle w:val="BodyText"/>
      </w:pPr>
      <w:r>
        <w:t xml:space="preserve">Qualification Level</w:t>
      </w:r>
    </w:p>
    <w:p>
      <w:pPr>
        <w:pStyle w:val="BodyText"/>
      </w:pPr>
      <w:r>
        <w:t xml:space="preserve">Description</w:t>
      </w:r>
    </w:p>
    <w:p>
      <w:pPr>
        <w:pStyle w:val="BodyText"/>
      </w:pPr>
      <w:r>
        <w:t xml:space="preserve">Relevance in India New Delhi Labs</w:t>
      </w:r>
    </w:p>
    <w:p>
      <w:pPr>
        <w:pStyle w:val="BodyText"/>
      </w:pPr>
      <w:r>
        <w:t xml:space="preserve">Diploma in Medical Laboratory Technology (DMLT)</w:t>
      </w:r>
    </w:p>
    <w:p>
      <w:pPr>
        <w:pStyle w:val="BodyText"/>
      </w:pPr>
      <w:r>
        <w:t xml:space="preserve">A 2-year diploma course covering hematology, microbiology, and biochemistry.</w:t>
      </w:r>
    </w:p>
    <w:p>
      <w:pPr>
        <w:pStyle w:val="BodyText"/>
      </w:pPr>
      <w:r>
        <w:t xml:space="preserve">The most common entry-level qualification for mid-tier private labs and government hospitals in</w:t>
      </w:r>
      <w:r>
        <w:t xml:space="preserve"> </w:t>
      </w:r>
      <w:r>
        <w:rPr>
          <w:bCs/>
          <w:b/>
        </w:rPr>
        <w:t xml:space="preserve">India New Delhi</w:t>
      </w:r>
      <w:r>
        <w:t xml:space="preserve">.</w:t>
      </w:r>
    </w:p>
    <w:p>
      <w:pPr>
        <w:pStyle w:val="BodyText"/>
      </w:pPr>
      <w:r>
        <w:t xml:space="preserve">Bachelor of Medical Laboratory Technology (BMLT)</w:t>
      </w:r>
    </w:p>
    <w:p>
      <w:pPr>
        <w:pStyle w:val="BodyText"/>
      </w:pPr>
      <w:r>
        <w:t xml:space="preserve">A 4-year degree providing deeper theoretical knowledge and practical exposure.</w:t>
      </w:r>
    </w:p>
    <w:p>
      <w:pPr>
        <w:pStyle w:val="BodyText"/>
      </w:pPr>
      <w:r>
        <w:t xml:space="preserve">Career Advancement</w:t>
      </w:r>
    </w:p>
    <w:p>
      <w:pPr>
        <w:pStyle w:val="BodyText"/>
      </w:pPr>
      <w:r>
        <w:t xml:space="preserve">MSc. in Clinical Laboratory Sciences/Microbiology</w:t>
      </w:r>
    </w:p>
    <w:p>
      <w:pPr>
        <w:pStyle w:val="BodyText"/>
      </w:pPr>
      <w:r>
        <w:t xml:space="preserve">Bachelor of Science (B.Sc.) in Microbiology, Biochemistry, or Medical Lab Technology.</w:t>
      </w:r>
    </w:p>
    <w:p>
      <w:pPr>
        <w:pStyle w:val="BodyText"/>
      </w:pPr>
      <w:r>
        <w:t xml:space="preserve">Preferred by top-tier institutions like AIIMS and large corporate hospitals in</w:t>
      </w:r>
      <w:r>
        <w:t xml:space="preserve"> </w:t>
      </w:r>
      <w:r>
        <w:rPr>
          <w:bCs/>
          <w:b/>
        </w:rPr>
        <w:t xml:space="preserve">India New Delhi</w:t>
      </w:r>
      <w:r>
        <w:t xml:space="preserve">.</w:t>
      </w:r>
    </w:p>
    <w:p>
      <w:pPr>
        <w:pStyle w:val="BodyText"/>
      </w:pPr>
      <w:r>
        <w:t xml:space="preserve">Molecular Biology Certification</w:t>
      </w:r>
    </w:p>
    <w:p>
      <w:pPr>
        <w:pStyle w:val="BodyText"/>
      </w:pPr>
      <w:r>
        <w:t xml:space="preserve">Certificate courses focusing on PCR techniques and genetic analysis.</w:t>
      </w:r>
    </w:p>
    <w:p>
      <w:pPr>
        <w:pStyle w:val="BodyText"/>
      </w:pPr>
      <w:r>
        <w:t xml:space="preserve">Critical post-2020 for roles involving viral load testing and genomic sequencing.</w:t>
      </w:r>
    </w:p>
    <w:p>
      <w:pPr>
        <w:pStyle w:val="BodyText"/>
      </w:pPr>
      <w:r>
        <w:t xml:space="preserve">In</w:t>
      </w:r>
      <w:r>
        <w:t xml:space="preserve"> </w:t>
      </w:r>
      <w:r>
        <w:rPr>
          <w:bCs/>
          <w:b/>
        </w:rPr>
        <w:t xml:space="preserve">India New Delhi</w:t>
      </w:r>
      <w:r>
        <w:t xml:space="preserve">, many technicians also pursue additional certifications in Quality Management Systems (ISO 15189), which is increasingly mandatory for accreditation by the National Accreditation Board for Testing and Calibration Laboratories (NABL).</w:t>
      </w:r>
    </w:p>
    <w:bookmarkEnd w:id="22"/>
    <w:bookmarkStart w:id="23" w:name="X56ebd4009f2e4c1f15fb7ddef5ee0e395ea0e22"/>
    <w:p>
      <w:pPr>
        <w:pStyle w:val="Heading2"/>
      </w:pPr>
      <w:r>
        <w:t xml:space="preserve">4. Key Responsibilities and Daily Operations</w:t>
      </w:r>
    </w:p>
    <w:p>
      <w:pPr>
        <w:pStyle w:val="FirstParagraph"/>
      </w:pPr>
      <w:r>
        <w:t xml:space="preserve">The role of a</w:t>
      </w:r>
      <w:r>
        <w:t xml:space="preserve"> </w:t>
      </w:r>
      <w:r>
        <w:rPr>
          <w:bCs/>
          <w:b/>
        </w:rPr>
        <w:t xml:space="preserve">Laboratory TechnicianIndia New Delhi</w:t>
      </w:r>
      <w:r>
        <w:t xml:space="preserve">'s diverse settings, ranging from small pathology clinics to massive government hospitals, includes:</w:t>
      </w:r>
    </w:p>
    <w:p>
      <w:pPr>
        <w:numPr>
          <w:ilvl w:val="0"/>
          <w:numId w:val="1001"/>
        </w:numPr>
        <w:pStyle w:val="Compact"/>
      </w:pPr>
      <w:r>
        <w:rPr>
          <w:bCs/>
          <w:b/>
        </w:rPr>
        <w:t xml:space="preserve">Patient Sample Handling:</w:t>
      </w:r>
      <w:r>
        <w:t xml:space="preserve"> </w:t>
      </w:r>
      <w:r>
        <w:t xml:space="preserve">Receiving blood, urine, and tissue samples. In</w:t>
      </w:r>
      <w:r>
        <w:t xml:space="preserve"> </w:t>
      </w:r>
      <w:r>
        <w:rPr>
          <w:bCs/>
          <w:b/>
        </w:rPr>
        <w:t xml:space="preserve">India New Delhi</w:t>
      </w:r>
      <w:r>
        <w:t xml:space="preserve">, logistics often involve cold-chain management across congested traffic zones to ensure sample integrity.</w:t>
      </w:r>
    </w:p>
    <w:p>
      <w:pPr>
        <w:numPr>
          <w:ilvl w:val="0"/>
          <w:numId w:val="1001"/>
        </w:numPr>
        <w:pStyle w:val="Compact"/>
      </w:pPr>
      <w:r>
        <w:rPr>
          <w:bCs/>
          <w:b/>
        </w:rPr>
        <w:t xml:space="preserve">Analytical Testing:</w:t>
      </w:r>
      <w:r>
        <w:t xml:space="preserve"> </w:t>
      </w:r>
      <w:r>
        <w:t xml:space="preserve">Performing microscopic examinations, chemical analyses, and automated hematology tests.</w:t>
      </w:r>
    </w:p>
    <w:p>
      <w:pPr>
        <w:numPr>
          <w:ilvl w:val="0"/>
          <w:numId w:val="1001"/>
        </w:numPr>
        <w:pStyle w:val="Compact"/>
      </w:pPr>
      <w:r>
        <w:rPr>
          <w:bCs/>
          <w:b/>
        </w:rPr>
        <w:t xml:space="preserve">Quality Control:</w:t>
      </w:r>
      <w:r>
        <w:t xml:space="preserve"> </w:t>
      </w:r>
      <w:r>
        <w:t xml:space="preserve">Calibrating instruments and running control samples daily. This is strictly monitored in</w:t>
      </w:r>
      <w:r>
        <w:t xml:space="preserve"> </w:t>
      </w:r>
      <w:r>
        <w:rPr>
          <w:bCs/>
          <w:b/>
        </w:rPr>
        <w:t xml:space="preserve">India New Delhi</w:t>
      </w:r>
      <w:r>
        <w:t xml:space="preserve">'s NABL-accredited labs to maintain data reliability.</w:t>
      </w:r>
    </w:p>
    <w:p>
      <w:pPr>
        <w:numPr>
          <w:ilvl w:val="0"/>
          <w:numId w:val="1001"/>
        </w:numPr>
        <w:pStyle w:val="Compact"/>
      </w:pPr>
      <w:r>
        <w:rPr>
          <w:bCs/>
          <w:b/>
        </w:rPr>
        <w:t xml:space="preserve">Data Entry and Reporting:</w:t>
      </w:r>
      <w:r>
        <w:t xml:space="preserve"> </w:t>
      </w:r>
      <w:r>
        <w:t xml:space="preserve">Uploading results into Laboratory Information Management Systems (LIMS). Given the high volume in</w:t>
      </w:r>
      <w:r>
        <w:t xml:space="preserve"> </w:t>
      </w:r>
      <w:r>
        <w:rPr>
          <w:bCs/>
          <w:b/>
        </w:rPr>
        <w:t xml:space="preserve">India New Delhi</w:t>
      </w:r>
      <w:r>
        <w:t xml:space="preserve">, speed and accuracy are paramount to reduce patient wait times.</w:t>
      </w:r>
    </w:p>
    <w:p>
      <w:pPr>
        <w:numPr>
          <w:ilvl w:val="0"/>
          <w:numId w:val="1001"/>
        </w:numPr>
        <w:pStyle w:val="Compact"/>
      </w:pPr>
      <w:r>
        <w:rPr>
          <w:bCs/>
          <w:b/>
        </w:rPr>
        <w:t xml:space="preserve">Infection Control:</w:t>
      </w:r>
      <w:r>
        <w:t xml:space="preserve"> </w:t>
      </w:r>
      <w:r>
        <w:t xml:space="preserve">Strict adherence to biosafety protocols, particularly crucial after the pandemic surge which highlighted the need for robust bio-waste management in urban centers like</w:t>
      </w:r>
      <w:r>
        <w:t xml:space="preserve"> </w:t>
      </w:r>
      <w:r>
        <w:rPr>
          <w:bCs/>
          <w:b/>
        </w:rPr>
        <w:t xml:space="preserve">India New Delhi</w:t>
      </w:r>
      <w:r>
        <w:t xml:space="preserve">.</w:t>
      </w:r>
    </w:p>
    <w:bookmarkEnd w:id="23"/>
    <w:bookmarkStart w:id="24" w:name="X26ecd8dc67569b0eac6dbbbe381e1789a136d22"/>
    <w:p>
      <w:pPr>
        <w:pStyle w:val="Heading2"/>
      </w:pPr>
      <w:r>
        <w:t xml:space="preserve">5. Challenges Faced by Laboratory Technicians in India New Delhi</w:t>
      </w:r>
    </w:p>
    <w:p>
      <w:pPr>
        <w:pStyle w:val="FirstParagraph"/>
      </w:pPr>
      <w:r>
        <w:t xml:space="preserve">Despite technological advancements,</w:t>
      </w:r>
    </w:p>
    <w:p>
      <w:pPr>
        <w:pStyle w:val="BodyText"/>
      </w:pPr>
      <w:r>
        <w:t xml:space="preserve">Laboratory Technicians working in</w:t>
      </w:r>
    </w:p>
    <w:p>
      <w:pPr>
        <w:pStyle w:val="BodyText"/>
      </w:pPr>
      <w:r>
        <w:t xml:space="preserve">India New Delhi</w:t>
      </w:r>
    </w:p>
    <w:p>
      <w:pPr>
        <w:pStyle w:val="BodyText"/>
      </w:pPr>
      <w:r>
        <w:t xml:space="preserve">encounter distinct challenges:</w:t>
      </w:r>
    </w:p>
    <w:p>
      <w:pPr>
        <w:numPr>
          <w:ilvl w:val="0"/>
          <w:numId w:val="1002"/>
        </w:numPr>
        <w:pStyle w:val="Compact"/>
      </w:pPr>
      <w:r>
        <w:rPr>
          <w:bCs/>
          <w:b/>
        </w:rPr>
        <w:t xml:space="preserve">Burnout and Staff Shortages:</w:t>
      </w:r>
      <w:r>
        <w:t xml:space="preserve"> </w:t>
      </w:r>
      <w:r>
        <w:t xml:space="preserve">Public sector hospitals in</w:t>
      </w:r>
      <w:r>
        <w:t xml:space="preserve"> </w:t>
      </w:r>
      <w:r>
        <w:rPr>
          <w:bCs/>
          <w:b/>
        </w:rPr>
        <w:t xml:space="preserve">India New Delhi</w:t>
      </w:r>
      <w:r>
        <w:t xml:space="preserve">, such as RML and GTB Hospital, often operate with a shortage of skilled staff relative to patient inflow, leading to long working hours.</w:t>
      </w:r>
    </w:p>
    <w:p>
      <w:pPr>
        <w:numPr>
          <w:ilvl w:val="0"/>
          <w:numId w:val="1002"/>
        </w:numPr>
        <w:pStyle w:val="Compact"/>
      </w:pPr>
      <w:r>
        <w:rPr>
          <w:bCs/>
          <w:b/>
        </w:rPr>
        <w:t xml:space="preserve">Rapid Technological Obsolescence:</w:t>
      </w:r>
      <w:r>
        <w:t xml:space="preserve"> </w:t>
      </w:r>
      <w:r>
        <w:t xml:space="preserve">The pace of innovation in diagnostic technology requires continuous upskilling. While private labs invest in automation, many government facilities still rely on semi-automated systems, creating a skills gap.</w:t>
      </w:r>
    </w:p>
    <w:p>
      <w:pPr>
        <w:numPr>
          <w:ilvl w:val="0"/>
          <w:numId w:val="1002"/>
        </w:numPr>
        <w:pStyle w:val="Compact"/>
      </w:pPr>
      <w:r>
        <w:rPr>
          <w:bCs/>
          <w:b/>
        </w:rPr>
        <w:t xml:space="preserve">Regulatory Compliance Pressure:</w:t>
      </w:r>
      <w:r>
        <w:t xml:space="preserve"> </w:t>
      </w:r>
      <w:r>
        <w:t xml:space="preserve">With the implementation of the Molecular Biology and Biotechnology Rules (2019),</w:t>
      </w:r>
    </w:p>
    <w:p>
      <w:pPr>
        <w:numPr>
          <w:ilvl w:val="0"/>
          <w:numId w:val="1000"/>
        </w:numPr>
        <w:pStyle w:val="Compact"/>
      </w:pPr>
      <w:r>
        <w:t xml:space="preserve">Laboratory Technicians must ensure strict documentation. Non-compliance in</w:t>
      </w:r>
    </w:p>
    <w:p>
      <w:pPr>
        <w:numPr>
          <w:ilvl w:val="0"/>
          <w:numId w:val="1000"/>
        </w:numPr>
        <w:pStyle w:val="Compact"/>
      </w:pPr>
      <w:r>
        <w:t xml:space="preserve">India New Delhi's heavily regulated urban environment can lead to severe penalties for labs.</w:t>
      </w:r>
    </w:p>
    <w:p>
      <w:pPr>
        <w:numPr>
          <w:ilvl w:val="0"/>
          <w:numId w:val="1002"/>
        </w:numPr>
        <w:pStyle w:val="Compact"/>
      </w:pPr>
      <w:r>
        <w:rPr>
          <w:bCs/>
          <w:b/>
        </w:rPr>
        <w:t xml:space="preserve">Pollution and Environmental Factors:</w:t>
      </w:r>
      <w:r>
        <w:t xml:space="preserve"> </w:t>
      </w:r>
      <w:r>
        <w:t xml:space="preserve">Air quality issues in</w:t>
      </w:r>
      <w:r>
        <w:t xml:space="preserve"> </w:t>
      </w:r>
      <w:r>
        <w:rPr>
          <w:bCs/>
          <w:b/>
        </w:rPr>
        <w:t xml:space="preserve">India New Delhi</w:t>
      </w:r>
      <w:r>
        <w:t xml:space="preserve"> </w:t>
      </w:r>
      <w:r>
        <w:t xml:space="preserve">can impact outdoor logistics for sample collection, requiring technicians to adapt transportation methods.</w:t>
      </w:r>
    </w:p>
    <w:bookmarkEnd w:id="24"/>
    <w:bookmarkStart w:id="25" w:name="impact-of-the-pandemic-on-the-profession"/>
    <w:p>
      <w:pPr>
        <w:pStyle w:val="Heading2"/>
      </w:pPr>
      <w:r>
        <w:t xml:space="preserve">6. Impact of the Pandemic on the Profession</w:t>
      </w:r>
    </w:p>
    <w:p>
      <w:pPr>
        <w:pStyle w:val="FirstParagraph"/>
      </w:pPr>
      <w:r>
        <w:t xml:space="preserve">The COVID-19 pandemic significantly altered the landscape for</w:t>
      </w:r>
    </w:p>
    <w:p>
      <w:pPr>
        <w:pStyle w:val="BodyText"/>
      </w:pPr>
      <w:r>
        <w:t xml:space="preserve">Laboratory Technicians in</w:t>
      </w:r>
    </w:p>
    <w:p>
      <w:pPr>
        <w:pStyle w:val="BodyText"/>
      </w:pPr>
      <w:r>
        <w:t xml:space="preserve">India New Delhi. The city became an epicenter of infection waves, leading to a massive expansion of RT-PCR testing centers. This period:</w:t>
      </w:r>
    </w:p>
    <w:p>
      <w:pPr>
        <w:numPr>
          <w:ilvl w:val="0"/>
          <w:numId w:val="1003"/>
        </w:numPr>
        <w:pStyle w:val="Compact"/>
      </w:pPr>
      <w:r>
        <w:rPr>
          <w:bCs/>
          <w:b/>
        </w:rPr>
        <w:t xml:space="preserve">Elevated Professional Status:</w:t>
      </w:r>
      <w:r>
        <w:t xml:space="preserve"> </w:t>
      </w:r>
      <w:r>
        <w:t xml:space="preserve">Technicians were recognized as essential workers, often working extended shifts under high-risk conditions.</w:t>
      </w:r>
    </w:p>
    <w:p>
      <w:pPr>
        <w:numPr>
          <w:ilvl w:val="0"/>
          <w:numId w:val="1003"/>
        </w:numPr>
        <w:pStyle w:val="Compact"/>
      </w:pPr>
      <w:r>
        <w:rPr>
          <w:bCs/>
          <w:b/>
        </w:rPr>
        <w:t xml:space="preserve">Standardization Push:</w:t>
      </w:r>
      <w:r>
        <w:t xml:space="preserve"> </w:t>
      </w:r>
      <w:r>
        <w:t xml:space="preserve">The government and NABL tightened guidelines for molecular biology labs in</w:t>
      </w:r>
      <w:r>
        <w:t xml:space="preserve"> </w:t>
      </w:r>
      <w:r>
        <w:rPr>
          <w:bCs/>
          <w:b/>
        </w:rPr>
        <w:t xml:space="preserve">India New Delhi</w:t>
      </w:r>
      <w:r>
        <w:t xml:space="preserve">, forcing many smaller clinics to upgrade their infrastructure or close.</w:t>
      </w:r>
    </w:p>
    <w:p>
      <w:pPr>
        <w:numPr>
          <w:ilvl w:val="0"/>
          <w:numId w:val="1003"/>
        </w:numPr>
        <w:pStyle w:val="Compact"/>
      </w:pPr>
      <w:r>
        <w:rPr>
          <w:bCs/>
          <w:b/>
        </w:rPr>
        <w:t xml:space="preserve">Skill Diversification:</w:t>
      </w:r>
      <w:r>
        <w:t xml:space="preserve"> </w:t>
      </w:r>
      <w:r>
        <w:t xml:space="preserve">Traditional hematologists were retrained in virology and serology, showcasing the adaptability of the workforce.</w:t>
      </w:r>
    </w:p>
    <w:bookmarkEnd w:id="25"/>
    <w:bookmarkStart w:id="26" w:name="future-outlook-and-career-prospects"/>
    <w:p>
      <w:pPr>
        <w:pStyle w:val="Heading2"/>
      </w:pPr>
      <w:r>
        <w:t xml:space="preserve">7. Future Outlook and Career Prospects</w:t>
      </w:r>
    </w:p>
    <w:p>
      <w:pPr>
        <w:pStyle w:val="FirstParagraph"/>
      </w:pPr>
      <w:r>
        <w:t xml:space="preserve">The future for</w:t>
      </w:r>
      <w:r>
        <w:t xml:space="preserve"> </w:t>
      </w:r>
      <w:r>
        <w:rPr>
          <w:bCs/>
          <w:b/>
        </w:rPr>
        <w:t xml:space="preserve">Laboratory Technicians in</w:t>
      </w:r>
      <w:r>
        <w:rPr>
          <w:bCs/>
          <w:b/>
        </w:rPr>
        <w:t xml:space="preserve"> </w:t>
      </w:r>
      <w:r>
        <w:rPr>
          <w:bCs/>
          <w:b/>
          <w:bCs/>
          <w:b/>
        </w:rPr>
        <w:t xml:space="preserve">India New Delhi</w:t>
      </w:r>
    </w:p>
    <w:p>
      <w:pPr>
        <w:numPr>
          <w:ilvl w:val="0"/>
          <w:numId w:val="1004"/>
        </w:numPr>
        <w:pStyle w:val="Compact"/>
      </w:pPr>
      <w:r>
        <w:rPr>
          <w:bCs/>
          <w:b/>
        </w:rPr>
        <w:t xml:space="preserve">Digital Health Integration:</w:t>
      </w:r>
      <w:r>
        <w:t xml:space="preserve"> </w:t>
      </w:r>
      <w:r>
        <w:t xml:space="preserve">The rise of telemedicine and AI-driven diagnostics requires technicians who are proficient in digital data handling.</w:t>
      </w:r>
    </w:p>
    <w:p>
      <w:pPr>
        <w:pStyle w:val="FirstParagraph"/>
      </w:pPr>
      <w:r>
        <w:t xml:space="preserve">Governments at both the national and</w:t>
      </w:r>
      <w:r>
        <w:t xml:space="preserve"> </w:t>
      </w:r>
      <w:r>
        <w:rPr>
          <w:bCs/>
          <w:b/>
        </w:rPr>
        <w:t xml:space="preserve">India New Delhi</w:t>
      </w:r>
      <w:r>
        <w:t xml:space="preserve"> </w:t>
      </w:r>
      <w:r>
        <w:t xml:space="preserve">state levels are investing in health infrastructure upgrades under initiatives like Ayushman Bharat. This expansion will likely increase the demand for certified</w:t>
      </w:r>
    </w:p>
    <w:p>
      <w:pPr>
        <w:pStyle w:val="BodyText"/>
      </w:pPr>
      <w:r>
        <w:t xml:space="preserve">Laboratory Technicians, particularly those with advanced degrees and ISO/NABL compliance knowledge.</w:t>
      </w:r>
    </w:p>
    <w:bookmarkEnd w:id="26"/>
    <w:bookmarkStart w:id="27" w:name="conclusion"/>
    <w:p>
      <w:pPr>
        <w:pStyle w:val="Heading2"/>
      </w:pPr>
      <w:r>
        <w:t xml:space="preserve">8. Conclusion</w:t>
      </w:r>
    </w:p>
    <w:p>
      <w:pPr>
        <w:pStyle w:val="FirstParagraph"/>
      </w:pPr>
      <w:r>
        <w:t xml:space="preserve">In summary, the</w:t>
      </w:r>
    </w:p>
    <w:p>
      <w:pPr>
        <w:pStyle w:val="BodyText"/>
      </w:pPr>
      <w:r>
        <w:t xml:space="preserve">Laboratory Technician in</w:t>
      </w:r>
    </w:p>
    <w:p>
      <w:pPr>
        <w:pStyle w:val="BodyText"/>
      </w:pPr>
      <w:r>
        <w:t xml:space="preserve">India New Delhi</w:t>
      </w:r>
      <w:r>
        <w:t xml:space="preserve">India New Delhi</w:t>
      </w:r>
      <w:r>
        <w:t xml:space="preserve">, obtaining robust certifications (BMLT/M.Sc.) and staying updated with molecular biology trends are key strategies for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Laboratory Technician in India New Delhi</dc:title>
  <dc:creator/>
  <dc:language>en</dc:language>
  <cp:keywords/>
  <dcterms:created xsi:type="dcterms:W3CDTF">2026-07-29T06:31:28Z</dcterms:created>
  <dcterms:modified xsi:type="dcterms:W3CDTF">2026-07-29T06:31:28Z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