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Indonesia</w:t>
      </w:r>
      <w:r>
        <w:t xml:space="preserve"> </w:t>
      </w:r>
      <w:r>
        <w:t xml:space="preserve">Jakarta</w:t>
      </w:r>
    </w:p>
    <w:bookmarkStart w:id="30" w:name="X214e5ca89a94c362cbe892e55d17a02c4568f9a"/>
    <w:p>
      <w:pPr>
        <w:pStyle w:val="Heading1"/>
      </w:pPr>
      <w:r>
        <w:t xml:space="preserve">Case Study: The Evolving Role of the Laboratory Technician in Indonesia Jakarta</w:t>
      </w:r>
    </w:p>
    <w:p>
      <w:pPr>
        <w:pStyle w:val="FirstParagraph"/>
      </w:pPr>
      <w:r>
        <w:rPr>
          <w:bCs/>
          <w:b/>
        </w:rPr>
        <w:t xml:space="preserve">Date:</w:t>
      </w:r>
      <w:r>
        <w:t xml:space="preserve"> </w:t>
      </w:r>
      <w:r>
        <w:t xml:space="preserve">October 2023</w:t>
      </w:r>
      <w:r>
        <w:br/>
      </w:r>
      <w:r>
        <w:rPr>
          <w:iCs/>
          <w:i/>
        </w:rPr>
        <w:t xml:space="preserve">Jakarta, Indonesia</w:t>
      </w:r>
    </w:p>
    <w:p>
      <w:pPr>
        <w:pStyle w:val="BodyText"/>
      </w:pPr>
      <w:r>
        <w:t xml:space="preserve">&gt;</w:t>
      </w:r>
    </w:p>
    <w:bookmarkStart w:id="20" w:name="executive-summary"/>
    <w:p>
      <w:pPr>
        <w:pStyle w:val="Heading2"/>
      </w:pPr>
      <w:r>
        <w:t xml:space="preserve">Executive Summary</w:t>
      </w:r>
    </w:p>
    <w:p>
      <w:pPr>
        <w:pStyle w:val="FirstParagraph"/>
      </w:pPr>
      <w:r>
        <w:t xml:space="preserve">This Case Study explores the critical function of the Laboratory Technician within the rapidly developing healthcare and industrial sectors of Indonesia Jakarta. As one of Southeast Asia's most populous metropolises, Jakarta presents a unique confluence of high-volume patient loads, stringent environmental regulations, and modernizing industrial standards. This document analyzes how laboratory technicians serve as the backbone diagnostic infrastructure in this specific geographic context.</w:t>
      </w:r>
    </w:p>
    <w:bookmarkEnd w:id="20"/>
    <w:bookmarkStart w:id="21" w:name="contextual-background-indonesia-jakarta"/>
    <w:p>
      <w:pPr>
        <w:pStyle w:val="Heading2"/>
      </w:pPr>
      <w:r>
        <w:t xml:space="preserve">1. Contextual Background: Indonesia Jakarta</w:t>
      </w:r>
    </w:p>
    <w:p>
      <w:pPr>
        <w:pStyle w:val="FirstParagraph"/>
      </w:pPr>
      <w:r>
        <w:t xml:space="preserve">Jakarta serves not only as the capital of Indonesia but also as its primary economic hub. The city is home to a diverse demographic, ranging from dense urban residential areas to thriving industrial zones in Cikarang and Bekasi, which fall under Greater Jakarta (Jabodetabek). This density creates a dual demand for laboratory services: high-throughput clinical diagnostics for public and private hospitals, and rigorous quality control testing for manufacturing industries dealing with food safety, pharmaceuticals, and environmental compliance.</w:t>
      </w:r>
    </w:p>
    <w:p>
      <w:pPr>
        <w:pStyle w:val="BodyText"/>
      </w:pPr>
      <w:r>
        <w:t xml:space="preserve">In Indonesia Jakarta specifically, the healthcare landscape is characterized by a mix of government-run facilities (such as RSUPN Cipto Mangunkusumo) and a proliferation of private clinics. The Laboratory Technician plays a pivotal role in bridging the gap between patient samples and physician diagnoses. Furthermore, with Indonesia's growing emphasis on Universal Health Coverage (JKN), the volume of tests processed in Jakarta has surged, placing immense pressure on laboratory staff to maintain efficiency without compromising accuracy.</w:t>
      </w:r>
    </w:p>
    <w:bookmarkEnd w:id="21"/>
    <w:bookmarkStart w:id="25" w:name="the-role-of-the-laboratory-technician"/>
    <w:p>
      <w:pPr>
        <w:pStyle w:val="Heading2"/>
      </w:pPr>
      <w:r>
        <w:t xml:space="preserve">2. The Role of the Laboratory Technician</w:t>
      </w:r>
    </w:p>
    <w:p>
      <w:pPr>
        <w:pStyle w:val="FirstParagraph"/>
      </w:pPr>
      <w:r>
        <w:t xml:space="preserve">A Laboratory Technician in this region is responsible for a wide array of tasks that extend beyond simple sample analysis. Their role can be categorized into three primary domains: Clinical Diagnostics, Quality Assurance, and Administrative Compliance.</w:t>
      </w:r>
    </w:p>
    <w:bookmarkStart w:id="22" w:name="clinical-diagnostics"/>
    <w:p>
      <w:pPr>
        <w:pStyle w:val="Heading3"/>
      </w:pPr>
      <w:r>
        <w:t xml:space="preserve">2.1 Clinical Diagnostics</w:t>
      </w:r>
    </w:p>
    <w:p>
      <w:pPr>
        <w:pStyle w:val="FirstParagraph"/>
      </w:pPr>
      <w:r>
        <w:t xml:space="preserve">In hospitals across Indonesia Jakarta, technicians perform hematology, biochemistry, microbiology, and immunology tests. Given the tropical climate of Jakarta, there is a higher prevalence of vector-borne diseases such as Dengue Fever and Malaria. Laboratory Technicians must be proficient in rapid diagnostic testing (RDTs) to provide timely results that are crucial for patient survival. Additionally, with rising rates of non-communicable diseases like diabetes and hypertension among Jakarta’s aging population, technicians are increasingly involved in monitoring chronic conditions through regular blood glucose and lipid profile analyses.</w:t>
      </w:r>
    </w:p>
    <w:bookmarkEnd w:id="22"/>
    <w:bookmarkStart w:id="23" w:name="industrial-quality-assurance"/>
    <w:p>
      <w:pPr>
        <w:pStyle w:val="Heading3"/>
      </w:pPr>
      <w:r>
        <w:t xml:space="preserve">2.2 Industrial Quality Assurance</w:t>
      </w:r>
    </w:p>
    <w:p>
      <w:pPr>
        <w:pStyle w:val="FirstParagraph"/>
      </w:pPr>
      <w:r>
        <w:t xml:space="preserve">Beyond healthcare, the industrial sector in Jakarta relies heavily on Laboratory Technicians for environmental monitoring. Factories must adhere to strict waste management regulations set by the Indonesian Ministry of Environment and Forestry. Technicians collect and analyze water, air, and soil samples to ensure compliance with local standards. This aspect of their job is critical for preventing pollution in Jakarta’s waterways, such as the Ciliwung River.</w:t>
      </w:r>
    </w:p>
    <w:bookmarkEnd w:id="23"/>
    <w:bookmarkStart w:id="24" w:name="administrative-compliance"/>
    <w:p>
      <w:pPr>
        <w:pStyle w:val="Heading3"/>
      </w:pPr>
      <w:r>
        <w:t xml:space="preserve">2.3 Administrative Compliance</w:t>
      </w:r>
    </w:p>
    <w:p>
      <w:pPr>
        <w:pStyle w:val="FirstParagraph"/>
      </w:pPr>
      <w:r>
        <w:t xml:space="preserve">In Indonesia Jakarta specifically, regulatory bodies such as BPOM (National Agency of Drug and Food Control) require meticulous record-keeping. Laboratory Technicians are responsible for maintaining digital and physical logs of all tests performed. This ensures traceability and accountability, which is essential for both legal compliance and continuous quality improvement within the laboratory.</w:t>
      </w:r>
    </w:p>
    <w:bookmarkEnd w:id="24"/>
    <w:bookmarkEnd w:id="25"/>
    <w:bookmarkStart w:id="26" w:name="challenges-faced-in-indonesia-jakarta"/>
    <w:p>
      <w:pPr>
        <w:pStyle w:val="Heading2"/>
      </w:pPr>
      <w:r>
        <w:t xml:space="preserve">3. Challenges Faced in Indonesia Jakarta</w:t>
      </w:r>
    </w:p>
    <w:p>
      <w:pPr>
        <w:pStyle w:val="FirstParagraph"/>
      </w:pPr>
      <w:r>
        <w:t xml:space="preserve">The working environment for a Laboratory Technician in this region is fraught with unique challenges that differ significantly from those in developed nations.</w:t>
      </w:r>
    </w:p>
    <w:p>
      <w:pPr>
        <w:numPr>
          <w:ilvl w:val="0"/>
          <w:numId w:val="1001"/>
        </w:numPr>
        <w:pStyle w:val="Compact"/>
      </w:pPr>
      <w:r>
        <w:rPr>
          <w:bCs/>
          <w:b/>
        </w:rPr>
        <w:t xml:space="preserve">Bureaucratic Delays:</w:t>
      </w:r>
      <w:r>
        <w:t xml:space="preserve"> </w:t>
      </w:r>
      <w:r>
        <w:t xml:space="preserve">In public hospitals across Jakarta, procurement delays for reagents and consumables are common. Technicians often have to optimize existing stock or perform manual methods when automated systems lack necessary supplies.</w:t>
      </w:r>
    </w:p>
    <w:p>
      <w:pPr>
        <w:numPr>
          <w:ilvl w:val="0"/>
          <w:numId w:val="1001"/>
        </w:numPr>
        <w:pStyle w:val="Compact"/>
      </w:pPr>
      <w:r>
        <w:rPr>
          <w:bCs/>
          <w:b/>
        </w:rPr>
        <w:t xml:space="preserve">High Workload and Burnout:</w:t>
      </w:r>
      <w:r>
        <w:t xml:space="preserve"> </w:t>
      </w:r>
      <w:r>
        <w:t xml:space="preserve">Due to the high population density, public laboratories in Indonesia Jakarta frequently operate at capacity. This leads to long working hours for technicians, increasing the risk of burnout and potential errors due to fatigue.</w:t>
      </w:r>
    </w:p>
    <w:p>
      <w:pPr>
        <w:numPr>
          <w:ilvl w:val="0"/>
          <w:numId w:val="1001"/>
        </w:numPr>
        <w:pStyle w:val="Compact"/>
      </w:pPr>
      <w:r>
        <w:rPr>
          <w:bCs/>
          <w:b/>
        </w:rPr>
        <w:t xml:space="preserve">Cultural Sensitivity:</w:t>
      </w:r>
      <w:r>
        <w:t xml:space="preserve"> </w:t>
      </w:r>
      <w:r>
        <w:t xml:space="preserve">Jakarta is a multicultural hub with various languages and cultural backgrounds. Technicians must communicate effectively with patients who may have limited health literacy or anxiety about procedures, requiring strong interpersonal skills alongside technical expertise.</w:t>
      </w:r>
    </w:p>
    <w:p>
      <w:pPr>
        <w:numPr>
          <w:ilvl w:val="0"/>
          <w:numId w:val="1001"/>
        </w:numPr>
        <w:pStyle w:val="Compact"/>
      </w:pPr>
      <w:r>
        <w:rPr>
          <w:bCs/>
          <w:b/>
        </w:rPr>
        <w:t xml:space="preserve">Infrastructure Variability:</w:t>
      </w:r>
      <w:r>
        <w:t xml:space="preserve"> </w:t>
      </w:r>
      <w:r>
        <w:t xml:space="preserve">While major hospitals in central Jakarta are state-of-the-art, facilities in outer districts may struggle with intermittent power supply or internet connectivity. Technicians must be adaptable and capable of performing duties despite infrastructural limitations.</w:t>
      </w:r>
    </w:p>
    <w:bookmarkEnd w:id="26"/>
    <w:bookmarkStart w:id="27" w:name="strategic-responses-and-best-practices"/>
    <w:p>
      <w:pPr>
        <w:pStyle w:val="Heading2"/>
      </w:pPr>
      <w:r>
        <w:t xml:space="preserve">4. Strategic Responses and Best Practices</w:t>
      </w:r>
    </w:p>
    <w:p>
      <w:pPr>
        <w:pStyle w:val="FirstParagraph"/>
      </w:pPr>
      <w:r>
        <w:t xml:space="preserve">To address these challenges, leading institutions in Indonesia Jakarta have adopted several strategic responses:</w:t>
      </w:r>
    </w:p>
    <w:p>
      <w:pPr>
        <w:pStyle w:val="BodyText"/>
      </w:pPr>
      <w:r>
        <w:rPr>
          <w:bCs/>
          <w:b/>
        </w:rPr>
        <w:t xml:space="preserve">Innovation in Workflow:</w:t>
      </w:r>
      <w:r>
        <w:br/>
      </w:r>
      <w:r>
        <w:t xml:space="preserve">Many laboratories have implemented Laboratory Information Management Systems (LIMS) to streamline data entry and reduce paperwork. This digital transformation helps mitigate the impact of bureaucratic delays by improving inventory tracking and predicting reagent needs more accurately.</w:t>
      </w:r>
    </w:p>
    <w:p>
      <w:pPr>
        <w:pStyle w:val="BodyText"/>
      </w:pPr>
      <w:r>
        <w:rPr>
          <w:bCs/>
          <w:b/>
        </w:rPr>
        <w:t xml:space="preserve">Continuous Professional Development:</w:t>
      </w:r>
    </w:p>
    <w:p>
      <w:pPr>
        <w:pStyle w:val="BodyText"/>
      </w:pPr>
      <w:r>
        <w:t xml:space="preserve">The Indonesian Association of Medical Laboratory Technologists (PPPTMK) actively promotes training programs specific to the local context. These courses focus on emerging health threats in Jakarta, such as antimicrobial resistance, and provide updates on national regulations.</w:t>
      </w:r>
    </w:p>
    <w:p>
      <w:pPr>
        <w:pStyle w:val="BodyText"/>
      </w:pPr>
      <w:r>
        <w:rPr>
          <w:bCs/>
          <w:b/>
        </w:rPr>
        <w:t xml:space="preserve">Collaborative Networks:</w:t>
      </w:r>
    </w:p>
    <w:p>
      <w:pPr>
        <w:pStyle w:val="BodyText"/>
      </w:pPr>
      <w:r>
        <w:t xml:space="preserve">Tech hubs in Jakarta have fostered partnerships between hospitals and biotech startups. Laboratory Technicians now have access to innovative point-of-care testing devices that reduce turnaround times, allowing them to serve more patients efficiently.</w:t>
      </w:r>
    </w:p>
    <w:bookmarkEnd w:id="27"/>
    <w:bookmarkStart w:id="28" w:name="future-outlook"/>
    <w:p>
      <w:pPr>
        <w:pStyle w:val="Heading2"/>
      </w:pPr>
      <w:r>
        <w:t xml:space="preserve">5. Future Outlook</w:t>
      </w:r>
    </w:p>
    <w:p>
      <w:pPr>
        <w:pStyle w:val="FirstParagraph"/>
      </w:pPr>
      <w:r>
        <w:t xml:space="preserve">The future of the Laboratory Technician in Indonesia Jakarta is promising yet demanding. With the government’s push for digital health integration and the expansion of middle-class healthcare access, the demand for skilled technicians will continue to grow. However, this growth comes with expectations for higher technical proficiency.</w:t>
      </w:r>
    </w:p>
    <w:p>
      <w:pPr>
        <w:pStyle w:val="BodyText"/>
      </w:pPr>
      <w:r>
        <w:t xml:space="preserve">We anticipate a shift towards specialized roles where technicians may focus on genetic testing or advanced pathology analysis. Furthermore, as Jakarta strives to become a smart city, Laboratory Technicians will likely integrate more closely with data analytics teams, using big data to identify disease trends and improve public health interventions.</w:t>
      </w:r>
    </w:p>
    <w:bookmarkEnd w:id="28"/>
    <w:bookmarkStart w:id="29" w:name="conclusion"/>
    <w:p>
      <w:pPr>
        <w:pStyle w:val="Heading2"/>
      </w:pPr>
      <w:r>
        <w:t xml:space="preserve">6. Conclusion</w:t>
      </w:r>
    </w:p>
    <w:p>
      <w:pPr>
        <w:pStyle w:val="FirstParagraph"/>
      </w:pPr>
      <w:r>
        <w:t xml:space="preserve">In conclusion, the Laboratory Technician is an indispensable asset in Indonesia Jakarta. Their work supports not only individual patient care but also broader public health and industrial safety goals. Despite challenges related to infrastructure, workload, and regulatory complexity, these professionals demonstrate resilience and adaptability. To sustain the high standard of care in this dynamic region, continued investment in training, technology, and working conditions for Laboratory Technicians is essential.</w:t>
      </w:r>
    </w:p>
    <w:p>
      <w:pPr>
        <w:pStyle w:val="BodyText"/>
      </w:pPr>
      <w:r>
        <w:t xml:space="preserve">For stakeholders involved in healthcare policy or industrial regulation in Indonesia Jakarta, understanding the multifaceted role of the Laboratory Technician is crucial for designing effective support systems that enhance diagnostic accuracy and operational efficiency.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Indonesia Jakarta</dc:title>
  <dc:creator/>
  <dc:language>en</dc:language>
  <cp:keywords/>
  <dcterms:created xsi:type="dcterms:W3CDTF">2026-07-29T04:26:21Z</dcterms:created>
  <dcterms:modified xsi:type="dcterms:W3CDTF">2026-07-29T04:26:21Z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