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Abidjan,</w:t>
      </w:r>
      <w:r>
        <w:t xml:space="preserve"> </w:t>
      </w:r>
      <w:r>
        <w:t xml:space="preserve">Ivory</w:t>
      </w:r>
      <w:r>
        <w:t xml:space="preserve"> </w:t>
      </w:r>
      <w:r>
        <w:t xml:space="preserve">Coast</w:t>
      </w:r>
    </w:p>
    <w:bookmarkStart w:id="31" w:name="X894de55834363328d570fa5aaf61d6e7953ec53"/>
    <w:p>
      <w:pPr>
        <w:pStyle w:val="Heading1"/>
      </w:pPr>
      <w:r>
        <w:t xml:space="preserve">Case Study Analysis: The Critical Role of the Laboratory Technician in Ivory Coast, Abidjan</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Ivory Coast (Côte d'Ivoire)</w:t>
      </w:r>
      <w:r>
        <w:br/>
      </w:r>
      <w:r>
        <w:rPr>
          <w:bCs/>
          <w:b/>
        </w:rPr>
        <w:t xml:space="preserve">Primary Location:</w:t>
      </w:r>
      <w:r>
        <w:t xml:space="preserve"> </w:t>
      </w:r>
      <w:r>
        <w:t xml:space="preserve">Abidjan</w:t>
      </w:r>
    </w:p>
    <w:bookmarkStart w:id="20" w:name="executive-summary"/>
    <w:p>
      <w:pPr>
        <w:pStyle w:val="Heading2"/>
      </w:pPr>
      <w:r>
        <w:t xml:space="preserve">1. Executive Summary</w:t>
      </w:r>
    </w:p>
    <w:p>
      <w:pPr>
        <w:pStyle w:val="FirstParagraph"/>
      </w:pPr>
      <w:r>
        <w:t xml:space="preserve">This case study examines the evolving professional landscape for a</w:t>
      </w:r>
      <w:r>
        <w:t xml:space="preserve"> </w:t>
      </w:r>
      <w:r>
        <w:rPr>
          <w:bCs/>
          <w:b/>
        </w:rPr>
        <w:t xml:space="preserve">Laboratory Technician</w:t>
      </w:r>
      <w:r>
        <w:t xml:space="preserve">, with a specific focus on the operational, technical, and socio-economic dynamics within</w:t>
      </w:r>
      <w:r>
        <w:t xml:space="preserve"> </w:t>
      </w:r>
      <w:r>
        <w:rPr>
          <w:bCs/>
          <w:b/>
        </w:rPr>
        <w:t xml:space="preserve">Ivory Coast Abidjan</w:t>
      </w:r>
      <w:r>
        <w:t xml:space="preserve">. As one of the most economically dynamic hubs in West Africa, Abidjan serves as a critical node for regional healthcare diagnostics, pharmaceutical quality control, and environmental monitoring. The role of the</w:t>
      </w:r>
      <w:r>
        <w:t xml:space="preserve"> </w:t>
      </w:r>
      <w:r>
        <w:rPr>
          <w:bCs/>
          <w:b/>
        </w:rPr>
        <w:t xml:space="preserve">Laboratory Technician</w:t>
      </w:r>
      <w:r>
        <w:t xml:space="preserve"> </w:t>
      </w:r>
      <w:r>
        <w:t xml:space="preserve">is not merely administrative; it is foundational to public health security and industrial compliance. This document explores how technicians in this specific geographic context navigate infrastructure challenges, leverage international standards, and drive medical advancement.</w:t>
      </w:r>
    </w:p>
    <w:bookmarkEnd w:id="20"/>
    <w:bookmarkStart w:id="21" w:name="X07b23d6b21126aceee485af3c207d8969ffd3f8"/>
    <w:p>
      <w:pPr>
        <w:pStyle w:val="Heading2"/>
      </w:pPr>
      <w:r>
        <w:t xml:space="preserve">2. Contextual Background: The Abidjan Healthcare Ecosystem</w:t>
      </w:r>
    </w:p>
    <w:p>
      <w:pPr>
        <w:pStyle w:val="FirstParagraph"/>
      </w:pPr>
      <w:r>
        <w:rPr>
          <w:bCs/>
          <w:b/>
        </w:rPr>
        <w:t xml:space="preserve">Ivory Coast Abidjan</w:t>
      </w:r>
      <w:r>
        <w:t xml:space="preserve"> </w:t>
      </w:r>
      <w:r>
        <w:t xml:space="preserve">is home to nearly one-third of the country’s population. Consequently, the demand for diagnostic services is immense and growing. The city hosts a mix of public institutions, such as the University Hospital Center (CHU) of Cocody and Treichville, alongside a booming private sector including international clinics and private pathology laboratories like Pathovision or Biovital.</w:t>
      </w:r>
    </w:p>
    <w:p>
      <w:pPr>
        <w:pStyle w:val="BodyText"/>
      </w:pPr>
      <w:r>
        <w:t xml:space="preserve">In this high-density environment, the efficiency of diagnostic testing directly correlates with patient outcomes. Whether dealing with malaria rapid tests, HIV viral load monitoring, tuberculosis culture, or post-surgical blood analysis, the precision required is exacting. The</w:t>
      </w:r>
      <w:r>
        <w:t xml:space="preserve"> </w:t>
      </w:r>
      <w:r>
        <w:rPr>
          <w:bCs/>
          <w:b/>
        </w:rPr>
        <w:t xml:space="preserve">Laboratory Technician</w:t>
      </w:r>
      <w:r>
        <w:t xml:space="preserve"> </w:t>
      </w:r>
      <w:r>
        <w:t xml:space="preserve">operates at the intersection of these high-stakes demands and resource constraints.</w:t>
      </w:r>
    </w:p>
    <w:bookmarkEnd w:id="21"/>
    <w:bookmarkStart w:id="23" w:name="Xd3968fb56cc3975eb049608c61825931bbcf56e"/>
    <w:p>
      <w:pPr>
        <w:pStyle w:val="Heading2"/>
      </w:pPr>
      <w:r>
        <w:t xml:space="preserve">3. Role Definition and Core Responsibilities</w:t>
      </w:r>
    </w:p>
    <w:p>
      <w:pPr>
        <w:pStyle w:val="FirstParagraph"/>
      </w:pPr>
      <w:r>
        <w:t xml:space="preserve">In the context of</w:t>
      </w:r>
      <w:r>
        <w:t xml:space="preserve"> </w:t>
      </w:r>
      <w:r>
        <w:rPr>
          <w:bCs/>
          <w:b/>
        </w:rPr>
        <w:t xml:space="preserve">Ivory Coast Abidjan</w:t>
      </w:r>
      <w:r>
        <w:t xml:space="preserve">, a Laboratory Technician performs duties that extend beyond basic sample processing. Their role is defined by several key pillars:</w:t>
      </w:r>
    </w:p>
    <w:p>
      <w:pPr>
        <w:numPr>
          <w:ilvl w:val="0"/>
          <w:numId w:val="1001"/>
        </w:numPr>
        <w:pStyle w:val="Compact"/>
      </w:pPr>
      <w:r>
        <w:rPr>
          <w:bCs/>
          <w:b/>
        </w:rPr>
        <w:t xml:space="preserve">Precision Diagnostics:</w:t>
      </w:r>
      <w:r>
        <w:t xml:space="preserve"> </w:t>
      </w:r>
      <w:r>
        <w:t xml:space="preserve">Technicians must accurately process biological samples (blood, urine, tissue) using both traditional wet chemistry methods and modern automated immunoassay analyzers. In Abidjan’s private labs, the volume of patients requires rapid turnaround times without compromising accuracy.</w:t>
      </w:r>
    </w:p>
    <w:p>
      <w:pPr>
        <w:numPr>
          <w:ilvl w:val="0"/>
          <w:numId w:val="1001"/>
        </w:numPr>
        <w:pStyle w:val="Compact"/>
      </w:pPr>
      <w:r>
        <w:rPr>
          <w:bCs/>
          <w:b/>
        </w:rPr>
        <w:t xml:space="preserve">Quality Assurance and Control:</w:t>
      </w:r>
      <w:r>
        <w:t xml:space="preserve"> </w:t>
      </w:r>
      <w:r>
        <w:t xml:space="preserve">Maintaining the integrity of results is paramount. Technicians are responsible for running internal quality controls daily to ensure analyzers are functioning within acceptable parameters. This is critical in a tropical climate where heat and humidity can affect reagent stability.</w:t>
      </w:r>
    </w:p>
    <w:p>
      <w:pPr>
        <w:numPr>
          <w:ilvl w:val="0"/>
          <w:numId w:val="1001"/>
        </w:numPr>
        <w:pStyle w:val="Compact"/>
      </w:pPr>
      <w:r>
        <w:rPr>
          <w:bCs/>
          <w:b/>
        </w:rPr>
        <w:t xml:space="preserve">Infection Prevention:</w:t>
      </w:r>
      <w:r>
        <w:t xml:space="preserve"> </w:t>
      </w:r>
      <w:r>
        <w:t xml:space="preserve">Given the prevalence of infectious diseases such as malaria, dengue, and viral hepatitis in the region, strict adherence to biosafety protocols is non-negotiable. The</w:t>
      </w:r>
      <w:r>
        <w:t xml:space="preserve"> </w:t>
      </w:r>
      <w:r>
        <w:rPr>
          <w:bCs/>
          <w:b/>
        </w:rPr>
        <w:t xml:space="preserve">Laboratory Technician</w:t>
      </w:r>
      <w:r>
        <w:t xml:space="preserve"> </w:t>
      </w:r>
      <w:r>
        <w:t xml:space="preserve">serves as the first line of defense against laboratory-acquired infections.</w:t>
      </w:r>
    </w:p>
    <w:p>
      <w:pPr>
        <w:numPr>
          <w:ilvl w:val="0"/>
          <w:numId w:val="1001"/>
        </w:numPr>
        <w:pStyle w:val="Compact"/>
      </w:pPr>
      <w:r>
        <w:rPr>
          <w:bCs/>
          <w:b/>
        </w:rPr>
        <w:t xml:space="preserve">Data Management:</w:t>
      </w:r>
      <w:r>
        <w:t xml:space="preserve"> </w:t>
      </w:r>
      <w:r>
        <w:t xml:space="preserve">Modern laboratories in Abidjan are increasingly adopting Laboratory Information Management Systems (LIMS). Technicians must be digitally literate, entering data accurately to ensure seamless communication with physicians and electronic health records.</w:t>
      </w:r>
    </w:p>
    <w:bookmarkStart w:id="22" w:name="X0442f9eb67e2257e8f8f91d80b3f0a324fe27e9"/>
    <w:p>
      <w:pPr>
        <w:pStyle w:val="Heading3"/>
      </w:pPr>
      <w:r>
        <w:t xml:space="preserve">The Impact of Infrastructure on Technical Performance</w:t>
      </w:r>
    </w:p>
    <w:p>
      <w:pPr>
        <w:pStyle w:val="FirstParagraph"/>
      </w:pPr>
      <w:r>
        <w:t xml:space="preserve">In</w:t>
      </w:r>
      <w:r>
        <w:t xml:space="preserve"> </w:t>
      </w:r>
      <w:r>
        <w:rPr>
          <w:bCs/>
          <w:b/>
        </w:rPr>
        <w:t xml:space="preserve">Ivory Coast Abidjan</w:t>
      </w:r>
      <w:r>
        <w:t xml:space="preserve">, power stability can be a variable factor. While major institutions in Plateau and Cocody have robust backup generators, smaller clinics may face interruptions. A skilled Laboratory Technician must understand the operational limits of their equipment and know how to manually preserve samples during power outages to prevent data loss or sample degradation.</w:t>
      </w:r>
    </w:p>
    <w:bookmarkEnd w:id="22"/>
    <w:bookmarkEnd w:id="23"/>
    <w:bookmarkStart w:id="27" w:name="X28b6e04fac20d017f755fe387358a5584b30169"/>
    <w:p>
      <w:pPr>
        <w:pStyle w:val="Heading2"/>
      </w:pPr>
      <w:r>
        <w:t xml:space="preserve">4. Professional Challenges in the Local Market</w:t>
      </w:r>
    </w:p>
    <w:p>
      <w:pPr>
        <w:pStyle w:val="FirstParagraph"/>
      </w:pPr>
      <w:r>
        <w:t xml:space="preserve">The professional landscape for a Laboratory Technician in this region presents unique challenges:</w:t>
      </w:r>
    </w:p>
    <w:bookmarkStart w:id="24" w:name="a.-supply-chain-volatility"/>
    <w:p>
      <w:pPr>
        <w:pStyle w:val="Heading3"/>
      </w:pPr>
      <w:r>
        <w:t xml:space="preserve">A. Supply Chain Volatility</w:t>
      </w:r>
    </w:p>
    <w:p>
      <w:pPr>
        <w:pStyle w:val="FirstParagraph"/>
      </w:pPr>
      <w:r>
        <w:t xml:space="preserve">Sourcing high-quality reagents and consumables can sometimes be inconsistent. Technicians must often collaborate with supply chain managers to prioritize critical tests when stock is low, requiring deep technical knowledge to select alternative testing methods that are still reliable.</w:t>
      </w:r>
    </w:p>
    <w:bookmarkEnd w:id="24"/>
    <w:bookmarkStart w:id="25" w:name="b.-regulatory-compliance"/>
    <w:p>
      <w:pPr>
        <w:pStyle w:val="Heading3"/>
      </w:pPr>
      <w:r>
        <w:t xml:space="preserve">B. Regulatory Compliance</w:t>
      </w:r>
    </w:p>
    <w:p>
      <w:pPr>
        <w:pStyle w:val="FirstParagraph"/>
      </w:pPr>
      <w:r>
        <w:t xml:space="preserve">The Ministry of Health in Ivory Coast is tightening regulations on laboratory practices. Technicians must stay updated with national standards that align with international guidelines from the World Health Organization (WHO). This requires continuous professional development and adaptation to new legal frameworks.</w:t>
      </w:r>
    </w:p>
    <w:bookmarkEnd w:id="25"/>
    <w:bookmarkStart w:id="26" w:name="c.-public-trust-and-communication"/>
    <w:p>
      <w:pPr>
        <w:pStyle w:val="Heading3"/>
      </w:pPr>
      <w:r>
        <w:t xml:space="preserve">C. Public Trust and Communication</w:t>
      </w:r>
    </w:p>
    <w:p>
      <w:pPr>
        <w:pStyle w:val="FirstParagraph"/>
      </w:pPr>
      <w:r>
        <w:t xml:space="preserve">In a bustling metropolis like Abidjan, patients expect quick results. Technicians often act as the first point of contact for anxious patients waiting for results. Effective communication skills are increasingly recognized as part of the technical role, bridging the gap between complex medical data and patient understanding.</w:t>
      </w:r>
    </w:p>
    <w:bookmarkEnd w:id="26"/>
    <w:bookmarkEnd w:id="27"/>
    <w:bookmarkStart w:id="28" w:name="Xdc5e0e45e7a89f415d7c2c76bf26c8b204b5d4c"/>
    <w:p>
      <w:pPr>
        <w:pStyle w:val="Heading2"/>
      </w:pPr>
      <w:r>
        <w:t xml:space="preserve">5. Educational Pathways and Career Development</w:t>
      </w:r>
    </w:p>
    <w:p>
      <w:pPr>
        <w:pStyle w:val="FirstParagraph"/>
      </w:pPr>
      <w:r>
        <w:t xml:space="preserve">To become a qualified Laboratory Technician in Ivory Coast, one typically graduates from recognized institutions such as the University of Félix Houphouët-Boigny or specialized training centers in Abidjan. The curriculum includes hematology, microbiology, biochemistry, and immunology.</w:t>
      </w:r>
    </w:p>
    <w:p>
      <w:pPr>
        <w:pStyle w:val="BodyText"/>
      </w:pPr>
      <w:r>
        <w:t xml:space="preserve">Career progression is visible but competitive. Many technicians in Abidjan pursue further specialization through short courses offered by international NGOs or partnerships with European universities. There is a growing trend toward specialization in molecular biology and genomics, driven by the increasing diagnosis of non-communicable diseases (such as diabetes and cancer) in urban centers like Abidjan.</w:t>
      </w:r>
    </w:p>
    <w:bookmarkEnd w:id="28"/>
    <w:bookmarkStart w:id="29" w:name="economic-significance-and-future-outlook"/>
    <w:p>
      <w:pPr>
        <w:pStyle w:val="Heading2"/>
      </w:pPr>
      <w:r>
        <w:t xml:space="preserve">6. Economic Significance and Future Outlook</w:t>
      </w:r>
    </w:p>
    <w:p>
      <w:pPr>
        <w:pStyle w:val="FirstParagraph"/>
      </w:pPr>
      <w:r>
        <w:t xml:space="preserve">The economy of</w:t>
      </w:r>
      <w:r>
        <w:t xml:space="preserve"> </w:t>
      </w:r>
      <w:r>
        <w:rPr>
          <w:bCs/>
          <w:b/>
        </w:rPr>
        <w:t xml:space="preserve">Ivory Coast Abidjan</w:t>
      </w:r>
      <w:r>
        <w:t xml:space="preserve"> </w:t>
      </w:r>
      <w:r>
        <w:t xml:space="preserve">is diversifying, reducing reliance on agriculture alone. This shift brings increased investment in healthcare infrastructure. The demand for skilled Laboratory Technicians is projected to rise due to:</w:t>
      </w:r>
    </w:p>
    <w:p>
      <w:pPr>
        <w:numPr>
          <w:ilvl w:val="0"/>
          <w:numId w:val="1002"/>
        </w:numPr>
        <w:pStyle w:val="Compact"/>
      </w:pPr>
      <w:r>
        <w:rPr>
          <w:bCs/>
          <w:b/>
        </w:rPr>
        <w:t xml:space="preserve">National Health Insurance Expansion:</w:t>
      </w:r>
      <w:r>
        <w:t xml:space="preserve"> </w:t>
      </w:r>
      <w:r>
        <w:t xml:space="preserve">As coverage widens, more citizens seek formal diagnostic services.</w:t>
      </w:r>
    </w:p>
    <w:p>
      <w:pPr>
        <w:numPr>
          <w:ilvl w:val="0"/>
          <w:numId w:val="1002"/>
        </w:numPr>
        <w:pStyle w:val="Compact"/>
      </w:pPr>
      <w:r>
        <w:rPr>
          <w:bCs/>
          <w:b/>
        </w:rPr>
        <w:t xml:space="preserve">Tourism and Business Hub Status:</w:t>
      </w:r>
      <w:r>
        <w:t xml:space="preserve"> </w:t>
      </w:r>
      <w:r>
        <w:t xml:space="preserve">Abidjan attracts international business and tourism, necessitating high-standard medical facilities for expatriates and travelers.</w:t>
      </w:r>
    </w:p>
    <w:p>
      <w:pPr>
        <w:numPr>
          <w:ilvl w:val="0"/>
          <w:numId w:val="1002"/>
        </w:numPr>
        <w:pStyle w:val="Compact"/>
      </w:pPr>
      <w:r>
        <w:rPr>
          <w:bCs/>
          <w:b/>
        </w:rPr>
        <w:t xml:space="preserve">Epidemiological Surveillance:</w:t>
      </w:r>
      <w:r>
        <w:t xml:space="preserve"> </w:t>
      </w:r>
      <w:r>
        <w:t xml:space="preserve">Post-pandemic awareness has heightened the need for robust surveillance systems, where technicians play a vital role in tracking disease outbreaks.</w:t>
      </w:r>
    </w:p>
    <w:bookmarkEnd w:id="29"/>
    <w:bookmarkStart w:id="30" w:name="conclusion"/>
    <w:p>
      <w:pPr>
        <w:pStyle w:val="Heading2"/>
      </w:pPr>
      <w:r>
        <w:t xml:space="preserve">7. Conclusion</w:t>
      </w:r>
    </w:p>
    <w:p>
      <w:pPr>
        <w:pStyle w:val="FirstParagraph"/>
      </w:pPr>
      <w:r>
        <w:t xml:space="preserve">The case of the Laboratory Technician in</w:t>
      </w:r>
      <w:r>
        <w:t xml:space="preserve"> </w:t>
      </w:r>
      <w:r>
        <w:rPr>
          <w:bCs/>
          <w:b/>
        </w:rPr>
        <w:t xml:space="preserve">Ivory Coast Abidjan</w:t>
      </w:r>
      <w:r>
        <w:t xml:space="preserve"> </w:t>
      </w:r>
      <w:r>
        <w:t xml:space="preserve">illustrates a profession that is both challenging and rewarding. It requires a blend of scientific rigor, adaptability to local infrastructural realities, and strong interpersonal skills. As the healthcare sector in Abidjan modernizes, the status of the Laboratory Technician is elevated from a support role to a central pillar of diagnostic medicine.</w:t>
      </w:r>
    </w:p>
    <w:p>
      <w:pPr>
        <w:pStyle w:val="BodyText"/>
      </w:pPr>
      <w:r>
        <w:t xml:space="preserve">For stakeholders including government policymakers, hospital administrators, and educational institutions in</w:t>
      </w:r>
      <w:r>
        <w:t xml:space="preserve"> </w:t>
      </w:r>
      <w:r>
        <w:rPr>
          <w:bCs/>
          <w:b/>
        </w:rPr>
        <w:t xml:space="preserve">Ivory Coast Abidjan</w:t>
      </w:r>
      <w:r>
        <w:t xml:space="preserve">, investing in the training and tools for these technicians is an investment in the nation’s health sovereignty. The future of healthcare reliability in West Africa rests heavily on the competence and dedication of these professionals.</w:t>
      </w:r>
    </w:p>
    <w:p>
      <w:r>
        <w:pict>
          <v:rect style="width:0;height:1.5pt" o:hralign="center" o:hrstd="t" o:hr="t"/>
        </w:pict>
      </w:r>
    </w:p>
    <w:p>
      <w:pPr>
        <w:pStyle w:val="FirstParagraph"/>
      </w:pPr>
      <w:r>
        <w:rPr>
          <w:iCs/>
          <w:i/>
        </w:rPr>
        <w:t xml:space="preserve">This document serves as a comprehensive overview of the operational context, responsibilities, and strategic importance of Laboratory Technicians within the specific socio-economic framework of Abidjan, Ivory Coast.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Laboratory Technician in Abidjan, Ivory Coast</dc:title>
  <dc:creator/>
  <dc:language>en</dc:language>
  <cp:keywords/>
  <dcterms:created xsi:type="dcterms:W3CDTF">2026-07-29T04:25:12Z</dcterms:created>
  <dcterms:modified xsi:type="dcterms:W3CDTF">2026-07-29T04:25:12Z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