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Laboratory</w:t>
      </w:r>
      <w:r>
        <w:t xml:space="preserve"> </w:t>
      </w:r>
      <w:r>
        <w:t xml:space="preserve">Technician</w:t>
      </w:r>
      <w:r>
        <w:t xml:space="preserve"> </w:t>
      </w:r>
      <w:r>
        <w:t xml:space="preserve">Operations</w:t>
      </w:r>
      <w:r>
        <w:t xml:space="preserve"> </w:t>
      </w:r>
      <w:r>
        <w:t xml:space="preserve">in</w:t>
      </w:r>
      <w:r>
        <w:t xml:space="preserve"> </w:t>
      </w:r>
      <w:r>
        <w:t xml:space="preserve">Japan,</w:t>
      </w:r>
      <w:r>
        <w:t xml:space="preserve"> </w:t>
      </w:r>
      <w:r>
        <w:t xml:space="preserve">Kyoto</w:t>
      </w:r>
    </w:p>
    <w:bookmarkStart w:id="33" w:name="Xa9f1b4e917fd0773d13c388ceacd020048e2620"/>
    <w:p>
      <w:pPr>
        <w:pStyle w:val="Heading1"/>
      </w:pPr>
      <w:r>
        <w:t xml:space="preserve">Clinical and Industrial Precision: A Case Study of the Laboratory Technician in Japan, Kyoto</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Kyoto Prefecture, Japan</w:t>
      </w:r>
      <w:r>
        <w:br/>
      </w:r>
      <w:r>
        <w:rPr>
          <w:bCs/>
          <w:b/>
        </w:rPr>
        <w:t xml:space="preserve">Subject:</w:t>
      </w:r>
      <w:r>
        <w:t xml:space="preserve">The Role, Challenges, and Cultural Integration of the Laboratory Technician within the Unique Socio-Technical Landscape of Japan, Kyoto</w:t>
      </w:r>
    </w:p>
    <w:bookmarkStart w:id="20" w:name="executive-summary"/>
    <w:p>
      <w:pPr>
        <w:pStyle w:val="Heading2"/>
      </w:pPr>
      <w:r>
        <w:t xml:space="preserve">1. Executive Summary</w:t>
      </w:r>
    </w:p>
    <w:p>
      <w:pPr>
        <w:pStyle w:val="FirstParagraph"/>
      </w:pPr>
      <w:r>
        <w:t xml:space="preserve">This Case Study examines the critical role of the Laboratory Technician within the scientific infrastructure of Japan, with a specific focus on Kyoto. As one of Japan’s most historically significant cities and a growing hub for biotechnology and pharmaceutical research, Kyoto presents a unique environment for laboratory operations. The laboratory technician in this context is not merely an operator of machinery but a custodian of precision, adhering to the Japanese concept of</w:t>
      </w:r>
      <w:r>
        <w:t xml:space="preserve"> </w:t>
      </w:r>
      <w:r>
        <w:rPr>
          <w:iCs/>
          <w:i/>
        </w:rPr>
        <w:t xml:space="preserve">Kodawari</w:t>
      </w:r>
      <w:r>
        <w:t xml:space="preserve"> </w:t>
      </w:r>
      <w:r>
        <w:t xml:space="preserve">(uncompromising quality) while navigating strict regulatory frameworks and deep-seated cultural expectations regarding hierarchy and teamwork.</w:t>
      </w:r>
    </w:p>
    <w:bookmarkEnd w:id="20"/>
    <w:bookmarkStart w:id="21" w:name="Xaee1f6edf7e565292c08b51076a7e1ebfb74478"/>
    <w:p>
      <w:pPr>
        <w:pStyle w:val="Heading2"/>
      </w:pPr>
      <w:r>
        <w:t xml:space="preserve">2. Contextual Background: The Kyoto Scientific Ecosystem</w:t>
      </w:r>
    </w:p>
    <w:p>
      <w:pPr>
        <w:pStyle w:val="FirstParagraph"/>
      </w:pPr>
      <w:r>
        <w:t xml:space="preserve">Kyoto is often referred to as the "Knowledge Capital" of Japan due to its high concentration of universities, including Kyoto University, which is consistently ranked among the top research institutions in Asia. The city boasts a robust ecosystem that bridges traditional manufacturing excellence with cutting-edge life sciences. From pharmaceutical giants like Astellas Pharma (founded in Kyoto) to numerous biotech startups spin-offs from academic institutions, the demand for skilled laboratory technicians is high.</w:t>
      </w:r>
    </w:p>
    <w:p>
      <w:pPr>
        <w:pStyle w:val="BodyText"/>
      </w:pPr>
      <w:r>
        <w:t xml:space="preserve">In this environment, the Laboratory Technician serves as the operational backbone. Unlike in some Western contexts where junior technicians may have significant autonomy early in their careers, the role in Japan, particularly within established Kyoto-based firms and research institutes, is characterized by structured learning paths and a heavy emphasis on procedural adherence.</w:t>
      </w:r>
    </w:p>
    <w:bookmarkEnd w:id="21"/>
    <w:bookmarkStart w:id="22" w:name="X72b340960f696bb5c6118bc5ddf03fbb96e79e5"/>
    <w:p>
      <w:pPr>
        <w:pStyle w:val="Heading2"/>
      </w:pPr>
      <w:r>
        <w:t xml:space="preserve">3. Core Responsibilities of the Laboratory Technician</w:t>
      </w:r>
    </w:p>
    <w:p>
      <w:pPr>
        <w:pStyle w:val="FirstParagraph"/>
      </w:pPr>
      <w:r>
        <w:t xml:space="preserve">The duties of a Laboratory Technician in Japan, Kyoto vary between clinical settings (such as those associated with Kyoto University Hospital) and industrial research facilities. However, several core responsibilities remain consistent:</w:t>
      </w:r>
    </w:p>
    <w:p>
      <w:pPr>
        <w:numPr>
          <w:ilvl w:val="0"/>
          <w:numId w:val="1001"/>
        </w:numPr>
        <w:pStyle w:val="Compact"/>
      </w:pPr>
      <w:r>
        <w:rPr>
          <w:bCs/>
          <w:b/>
        </w:rPr>
        <w:t xml:space="preserve">Precision Sample Handling:</w:t>
      </w:r>
      <w:r>
        <w:t xml:space="preserve"> </w:t>
      </w:r>
      <w:r>
        <w:t xml:space="preserve">Whether dealing with genomic DNA in a research lab or patient blood samples in a clinical setting, the margin for error is non-existent. Technicians must master pipetting techniques, centrifuge operations, and chromatography methods with exactitude.</w:t>
      </w:r>
    </w:p>
    <w:p>
      <w:pPr>
        <w:numPr>
          <w:ilvl w:val="0"/>
          <w:numId w:val="1001"/>
        </w:numPr>
        <w:pStyle w:val="Compact"/>
      </w:pPr>
      <w:r>
        <w:rPr>
          <w:bCs/>
          <w:b/>
        </w:rPr>
        <w:t xml:space="preserve">Data Integrity and Documentation:</w:t>
      </w:r>
      <w:r>
        <w:t xml:space="preserve"> </w:t>
      </w:r>
      <w:r>
        <w:t xml:space="preserve">In line with Good Laboratory Practice (GLP) standards enforced by Japanese regulatory bodies like the Pharmaceuticals and Medical Devices Agency (PMDA), meticulous record-keeping is paramount. The laboratory technician is responsible for ensuring that every data point is traceable, accurate, and recorded in real-time.</w:t>
      </w:r>
    </w:p>
    <w:p>
      <w:pPr>
        <w:numPr>
          <w:ilvl w:val="0"/>
          <w:numId w:val="1001"/>
        </w:numPr>
        <w:pStyle w:val="Compact"/>
      </w:pPr>
      <w:r>
        <w:rPr>
          <w:bCs/>
          <w:b/>
        </w:rPr>
        <w:t xml:space="preserve">Maintenance of Sterile Environments:</w:t>
      </w:r>
      <w:r>
        <w:t xml:space="preserve"> </w:t>
      </w:r>
      <w:r>
        <w:t xml:space="preserve">Given Japan’s cultural emphasis on cleanliness (</w:t>
      </w:r>
      <w:r>
        <w:rPr>
          <w:iCs/>
          <w:i/>
        </w:rPr>
        <w:t xml:space="preserve">Kirei</w:t>
      </w:r>
      <w:r>
        <w:t xml:space="preserve">) and strict infection control protocols, maintaining the sterility of biosafety cabinets, autoclaves, and clean rooms is a daily priority for laboratory technicians.</w:t>
      </w:r>
    </w:p>
    <w:p>
      <w:pPr>
        <w:numPr>
          <w:ilvl w:val="0"/>
          <w:numId w:val="1001"/>
        </w:numPr>
        <w:pStyle w:val="Compact"/>
      </w:pPr>
      <w:r>
        <w:rPr>
          <w:bCs/>
          <w:b/>
        </w:rPr>
        <w:t xml:space="preserve">Safety Compliance:</w:t>
      </w:r>
      <w:r>
        <w:t xml:space="preserve"> </w:t>
      </w:r>
      <w:r>
        <w:t xml:space="preserve">Laboratory technicians must strictly adhere to safety protocols regarding hazardous chemicals and biological agents. This includes proper disposal procedures, which are particularly stringent in Kyoto’s urban research districts.</w:t>
      </w:r>
    </w:p>
    <w:bookmarkEnd w:id="22"/>
    <w:bookmarkStart w:id="26" w:name="X0523f33d25763794012904f4b7aba73c80f7dda"/>
    <w:p>
      <w:pPr>
        <w:pStyle w:val="Heading2"/>
      </w:pPr>
      <w:r>
        <w:t xml:space="preserve">4. Cultural Dimensions: The Japanese Work Ethic</w:t>
      </w:r>
    </w:p>
    <w:p>
      <w:pPr>
        <w:pStyle w:val="FirstParagraph"/>
      </w:pPr>
      <w:r>
        <w:t xml:space="preserve">The success of a Laboratory Technician in Japan is heavily influenced by cultural norms that extend beyond technical skill. Understanding these nuances is vital for both local and international professionals operating in Kyoto.</w:t>
      </w:r>
    </w:p>
    <w:bookmarkStart w:id="23" w:name="ho-ren-so-report-contact-consult"/>
    <w:p>
      <w:pPr>
        <w:pStyle w:val="Heading3"/>
      </w:pPr>
      <w:r>
        <w:t xml:space="preserve">4.1 Ho-Ren-So (Report, Contact, Consult)</w:t>
      </w:r>
    </w:p>
    <w:p>
      <w:pPr>
        <w:pStyle w:val="FirstParagraph"/>
      </w:pPr>
      <w:r>
        <w:t xml:space="preserve">The principle of</w:t>
      </w:r>
      <w:r>
        <w:t xml:space="preserve"> </w:t>
      </w:r>
      <w:r>
        <w:rPr>
          <w:iCs/>
          <w:i/>
        </w:rPr>
        <w:t xml:space="preserve">Ho-Ren-So</w:t>
      </w:r>
      <w:r>
        <w:t xml:space="preserve"> </w:t>
      </w:r>
      <w:r>
        <w:t xml:space="preserve">is central to communication in Japanese workplaces. For a Laboratory Technician:</w:t>
      </w:r>
    </w:p>
    <w:p>
      <w:pPr>
        <w:numPr>
          <w:ilvl w:val="0"/>
          <w:numId w:val="1002"/>
        </w:numPr>
        <w:pStyle w:val="Compact"/>
      </w:pPr>
      <w:r>
        <w:rPr>
          <w:bCs/>
          <w:b/>
        </w:rPr>
        <w:t xml:space="preserve">Hou (Report):</w:t>
      </w:r>
      <w:r>
        <w:t xml:space="preserve"> </w:t>
      </w:r>
      <w:r>
        <w:t xml:space="preserve">Reporting any anomalies, equipment failures, or procedural deviations immediately to supervisors.</w:t>
      </w:r>
    </w:p>
    <w:p>
      <w:pPr>
        <w:numPr>
          <w:ilvl w:val="0"/>
          <w:numId w:val="1002"/>
        </w:numPr>
        <w:pStyle w:val="Compact"/>
      </w:pPr>
      <w:r>
        <w:rPr>
          <w:bCs/>
          <w:b/>
        </w:rPr>
        <w:t xml:space="preserve">Ren (Contact):</w:t>
      </w:r>
      <w:r>
        <w:t xml:space="preserve"> </w:t>
      </w:r>
      <w:r>
        <w:t xml:space="preserve">Keeping team members informed about the status of experiments and workflow coordination.</w:t>
      </w:r>
    </w:p>
    <w:p>
      <w:pPr>
        <w:numPr>
          <w:ilvl w:val="0"/>
          <w:numId w:val="1002"/>
        </w:numPr>
        <w:pStyle w:val="Compact"/>
      </w:pPr>
      <w:r>
        <w:rPr>
          <w:bCs/>
          <w:b/>
        </w:rPr>
        <w:t xml:space="preserve">Sou (Consult):</w:t>
      </w:r>
      <w:r>
        <w:t xml:space="preserve"> </w:t>
      </w:r>
      <w:r>
        <w:t xml:space="preserve">Seeking advice from senior researchers before making decisions that could impact experimental outcomes, rather than acting unilaterally.</w:t>
      </w:r>
    </w:p>
    <w:bookmarkEnd w:id="23"/>
    <w:bookmarkStart w:id="24" w:name="wa-harmony-and-team-cohesion"/>
    <w:p>
      <w:pPr>
        <w:pStyle w:val="Heading3"/>
      </w:pPr>
      <w:r>
        <w:t xml:space="preserve">4.2 Wa (Harmony) and Team Cohesion</w:t>
      </w:r>
    </w:p>
    <w:p>
      <w:pPr>
        <w:pStyle w:val="FirstParagraph"/>
      </w:pPr>
      <w:r>
        <w:t xml:space="preserve">Laboratory work in Japan is rarely a solitary endeavor. It requires seamless integration into the team. A Laboratory Technician must foster</w:t>
      </w:r>
      <w:r>
        <w:t xml:space="preserve"> </w:t>
      </w:r>
      <w:r>
        <w:rPr>
          <w:iCs/>
          <w:i/>
        </w:rPr>
        <w:t xml:space="preserve">Wa</w:t>
      </w:r>
      <w:r>
        <w:t xml:space="preserve">, or harmony, ensuring that their actions do not disrupt the workflow of senior scientists or colleagues. This often means anticipating needs, preparing reagents before experiments begin, and supporting team members during high-pressure periods such as grant deadlines or clinical trial phases.</w:t>
      </w:r>
    </w:p>
    <w:bookmarkEnd w:id="24"/>
    <w:bookmarkStart w:id="25" w:name="respect-for-hierarchy"/>
    <w:p>
      <w:pPr>
        <w:pStyle w:val="Heading3"/>
      </w:pPr>
      <w:r>
        <w:t xml:space="preserve">4.3 Respect for Hierarchy</w:t>
      </w:r>
    </w:p>
    <w:p>
      <w:pPr>
        <w:pStyle w:val="FirstParagraph"/>
      </w:pPr>
      <w:r>
        <w:t xml:space="preserve">The hierarchical structure in Kyoto’s research institutions is pronounced. Laboratory technicians must demonstrate appropriate respect towards Principal Investigators (PIs) and senior researchers. This includes addressing superiors by their titles, listening attentively during instructions, and accepting feedback with humility (</w:t>
      </w:r>
      <w:r>
        <w:rPr>
          <w:iCs/>
          <w:i/>
        </w:rPr>
        <w:t xml:space="preserve">Kenkyo</w:t>
      </w:r>
      <w:r>
        <w:t xml:space="preserve">). However, this hierarchy also provides a clear mentorship structure where senior staff are expected to guide junior technicians.</w:t>
      </w:r>
    </w:p>
    <w:bookmarkEnd w:id="25"/>
    <w:bookmarkEnd w:id="26"/>
    <w:bookmarkStart w:id="29" w:name="X3e6b33728974d4f85cd92e13b0a69400252595c"/>
    <w:p>
      <w:pPr>
        <w:pStyle w:val="Heading2"/>
      </w:pPr>
      <w:r>
        <w:t xml:space="preserve">5. Case Scenario: Integration Challenges for International Technicians</w:t>
      </w:r>
    </w:p>
    <w:p>
      <w:pPr>
        <w:pStyle w:val="FirstParagraph"/>
      </w:pPr>
      <w:r>
        <w:t xml:space="preserve">To illustrate the practical application of these concepts, we examine a hypothetical scenario involving "Alex," an international Laboratory Technician hired by a mid-sized biotech firm in Kyoto’s Kitashirakawa district.</w:t>
      </w:r>
    </w:p>
    <w:bookmarkStart w:id="27" w:name="the-challenge-language-and-nuance"/>
    <w:p>
      <w:pPr>
        <w:pStyle w:val="Heading3"/>
      </w:pPr>
      <w:r>
        <w:t xml:space="preserve">5.1 The Challenge: Language and Nuance</w:t>
      </w:r>
    </w:p>
    <w:p>
      <w:pPr>
        <w:pStyle w:val="FirstParagraph"/>
      </w:pPr>
      <w:r>
        <w:t xml:space="preserve">Alex possesses excellent technical skills in mass spectrometry but struggles with the implicit communication styles of his Japanese colleagues. During a critical experiment, Alex notices a slight deviation in the baseline noise of the instrument. In his previous role, he would have recalibrated it immediately to save time. However, in Kyoto, protocol dictates that he must first</w:t>
      </w:r>
      <w:r>
        <w:t xml:space="preserve"> </w:t>
      </w:r>
      <w:r>
        <w:rPr>
          <w:iCs/>
          <w:i/>
        </w:rPr>
        <w:t xml:space="preserve">Ho-Ren-So</w:t>
      </w:r>
      <w:r>
        <w:t xml:space="preserve">. He consults with his supervisor (</w:t>
      </w:r>
      <w:r>
        <w:rPr>
          <w:iCs/>
          <w:i/>
        </w:rPr>
        <w:t xml:space="preserve">Sou</w:t>
      </w:r>
      <w:r>
        <w:t xml:space="preserve">), reports the issue (</w:t>
      </w:r>
      <w:r>
        <w:rPr>
          <w:iCs/>
          <w:i/>
        </w:rPr>
        <w:t xml:space="preserve">Hou</w:t>
      </w:r>
      <w:r>
        <w:t xml:space="preserve">), and coordinates with the maintenance team (</w:t>
      </w:r>
      <w:r>
        <w:rPr>
          <w:iCs/>
          <w:i/>
        </w:rPr>
        <w:t xml:space="preserve">Ren</w:t>
      </w:r>
      <w:r>
        <w:t xml:space="preserve">). While this takes longer initially, it prevents potential data contamination issues and ensures that the error is logged for future prevention.</w:t>
      </w:r>
    </w:p>
    <w:bookmarkEnd w:id="27"/>
    <w:bookmarkStart w:id="28" w:name="Xbd48473a2bd480852bc42050ccd97946b21a870"/>
    <w:p>
      <w:pPr>
        <w:pStyle w:val="Heading3"/>
      </w:pPr>
      <w:r>
        <w:t xml:space="preserve">5.2 The Resolution: Adaptation and Trust Building</w:t>
      </w:r>
    </w:p>
    <w:p>
      <w:pPr>
        <w:pStyle w:val="FirstParagraph"/>
      </w:pPr>
      <w:r>
        <w:t xml:space="preserve">Alex learns to balance efficiency with protocol. He begins attending regular team meetings, not just to discuss technical details but to build relational trust. He observes the meticulous cleaning routines of his Japanese peers, adopting the same level of care in his own workspace. Over six months, Alex’s attention to detail and adherence to safety protocols earn him recognition as a reliable member of the laboratory team. His ability to bridge Western technical innovation with Japanese procedural discipline becomes a valuable asset to the Kyoto-based company.</w:t>
      </w:r>
    </w:p>
    <w:bookmarkEnd w:id="28"/>
    <w:bookmarkEnd w:id="29"/>
    <w:bookmarkStart w:id="30" w:name="X07a74e59a51f87f7af70bc7df20e0ec6da36c0b"/>
    <w:p>
      <w:pPr>
        <w:pStyle w:val="Heading2"/>
      </w:pPr>
      <w:r>
        <w:t xml:space="preserve">6. Regulatory Environment and Quality Assurance</w:t>
      </w:r>
    </w:p>
    <w:p>
      <w:pPr>
        <w:pStyle w:val="FirstParagraph"/>
      </w:pPr>
      <w:r>
        <w:t xml:space="preserve">In Japan, Laboratory Technicians operate under the strict oversight of several regulatory frameworks:</w:t>
      </w:r>
    </w:p>
    <w:p>
      <w:pPr>
        <w:numPr>
          <w:ilvl w:val="0"/>
          <w:numId w:val="1003"/>
        </w:numPr>
        <w:pStyle w:val="Compact"/>
      </w:pPr>
      <w:r>
        <w:rPr>
          <w:bCs/>
          <w:b/>
        </w:rPr>
        <w:t xml:space="preserve">PMDA Guidelines:</w:t>
      </w:r>
      <w:r>
        <w:t xml:space="preserve"> </w:t>
      </w:r>
      <w:r>
        <w:t xml:space="preserve">The Pharmaceuticals and Medical Devices Agency enforces rigorous standards for laboratory data integrity. Any discrepancy can lead to severe consequences for the institution.</w:t>
      </w:r>
    </w:p>
    <w:p>
      <w:pPr>
        <w:numPr>
          <w:ilvl w:val="0"/>
          <w:numId w:val="1003"/>
        </w:numPr>
        <w:pStyle w:val="Compact"/>
      </w:pPr>
      <w:r>
        <w:rPr>
          <w:bCs/>
          <w:b/>
        </w:rPr>
        <w:t xml:space="preserve">Labor Standards Act:</w:t>
      </w:r>
      <w:r>
        <w:t xml:space="preserve"> </w:t>
      </w:r>
      <w:r>
        <w:t xml:space="preserve">While Japan is known for long working hours, recent reforms aim to improve work-life balance. Laboratory technicians must be aware of regulations regarding overtime and safety breaks during long experimental runs.</w:t>
      </w:r>
    </w:p>
    <w:p>
      <w:pPr>
        <w:numPr>
          <w:ilvl w:val="0"/>
          <w:numId w:val="1003"/>
        </w:numPr>
        <w:pStyle w:val="Compact"/>
      </w:pPr>
      <w:r>
        <w:rPr>
          <w:bCs/>
          <w:b/>
        </w:rPr>
        <w:t xml:space="preserve">Kyoto Prefecture Local Ordinances:</w:t>
      </w:r>
      <w:r>
        <w:t xml:space="preserve"> </w:t>
      </w:r>
      <w:r>
        <w:t xml:space="preserve">Specific local environmental and safety regulations may apply to waste disposal and chemical storage, requiring technicians to stay updated on municipal guidelines.</w:t>
      </w:r>
    </w:p>
    <w:bookmarkEnd w:id="30"/>
    <w:bookmarkStart w:id="31" w:name="X897c946d8fc2243a641db42a3a18aec68bfab80"/>
    <w:p>
      <w:pPr>
        <w:pStyle w:val="Heading2"/>
      </w:pPr>
      <w:r>
        <w:t xml:space="preserve">7. Future Outlook for Laboratory Technicians in Kyoto</w:t>
      </w:r>
    </w:p>
    <w:p>
      <w:pPr>
        <w:pStyle w:val="FirstParagraph"/>
      </w:pPr>
      <w:r>
        <w:t xml:space="preserve">The future for Laboratory Technicians in Japan, Kyoto is promising but evolving. With the government’s push towards "Society 5.0" and the integration of Artificial Intelligence (AI) in research:</w:t>
      </w:r>
    </w:p>
    <w:p>
      <w:pPr>
        <w:pStyle w:val="BodyText"/>
      </w:pPr>
      <w:r>
        <w:rPr>
          <w:bCs/>
          <w:b/>
        </w:rPr>
        <w:t xml:space="preserve">Digital Literacy:</w:t>
      </w:r>
      <w:r>
        <w:t xml:space="preserve"> </w:t>
      </w:r>
      <w:r>
        <w:t xml:space="preserve">Technicians will need to become proficient in using AI-driven data analysis tools and Laboratory Information Management Systems (LIMS).</w:t>
      </w:r>
    </w:p>
    <w:p>
      <w:pPr>
        <w:pStyle w:val="BodyText"/>
      </w:pPr>
      <w:r>
        <w:rPr>
          <w:bCs/>
          <w:b/>
        </w:rPr>
        <w:t xml:space="preserve">Multidisciplinary Skills:</w:t>
      </w:r>
      <w:r>
        <w:t xml:space="preserve"> </w:t>
      </w:r>
      <w:r>
        <w:t xml:space="preserve">The line between clinical and industrial laboratory work is blurring. Technicians in Kyoto are increasingly expected to have cross-training in both molecular biology and data science.</w:t>
      </w:r>
    </w:p>
    <w:p>
      <w:pPr>
        <w:pStyle w:val="BodyText"/>
      </w:pPr>
      <w:r>
        <w:rPr>
          <w:bCs/>
          <w:b/>
        </w:rPr>
        <w:t xml:space="preserve">Globally Competitive Talent:</w:t>
      </w:r>
      <w:r>
        <w:t xml:space="preserve"> </w:t>
      </w:r>
      <w:r>
        <w:t xml:space="preserve">As Kyoto positions itself as an international hub for biotech, the demand for Laboratory Technicians who can navigate both Japanese cultural nuances and international scientific standards will grow.</w:t>
      </w:r>
    </w:p>
    <w:bookmarkEnd w:id="31"/>
    <w:bookmarkStart w:id="32" w:name="conclusion"/>
    <w:p>
      <w:pPr>
        <w:pStyle w:val="Heading2"/>
      </w:pPr>
      <w:r>
        <w:t xml:space="preserve">8. Conclusion</w:t>
      </w:r>
    </w:p>
    <w:p>
      <w:pPr>
        <w:pStyle w:val="FirstParagraph"/>
      </w:pPr>
      <w:r>
        <w:t xml:space="preserve">The case study of the Laboratory Technician in Japan, Kyoto reveals a profession that is deeply intertwined with cultural values of precision, harmony, and respect. Success in this role requires more than just technical proficiency; it demands a high degree of cultural intelligence and adherence to strict procedural standards. For institutions in Kyoto, investing in the holistic training of laboratory technicians—including soft skills and regulatory knowledge—is essential for maintaining their competitive edge in the global scientific community. The Laboratory Technician is not just a support staff member but a vital guardian of the integrity and reputation of Japan’s renowned scientific legacy.</w:t>
      </w:r>
    </w:p>
    <w:p>
      <w:r>
        <w:pict>
          <v:rect style="width:0;height:1.5pt" o:hralign="center" o:hrstd="t" o:hr="t"/>
        </w:pict>
      </w:r>
    </w:p>
    <w:p>
      <w:pPr>
        <w:pStyle w:val="FirstParagraph"/>
      </w:pPr>
      <w:r>
        <w:rPr>
          <w:iCs/>
          <w:i/>
        </w:rPr>
        <w:t xml:space="preserve">This document was prepared for educational and professional development purposes regarding laboratory operations in Kyoto, Japan.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Laboratory Technician Operations in Japan, Kyoto</dc:title>
  <dc:creator/>
  <dc:language>en</dc:language>
  <cp:keywords/>
  <dcterms:created xsi:type="dcterms:W3CDTF">2026-07-29T15:44:44Z</dcterms:created>
  <dcterms:modified xsi:type="dcterms:W3CDTF">2026-07-29T15:44:44Z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