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Kazakhstan,</w:t>
      </w:r>
      <w:r>
        <w:t xml:space="preserve"> </w:t>
      </w:r>
      <w:r>
        <w:t xml:space="preserve">Almaty</w:t>
      </w:r>
    </w:p>
    <w:bookmarkStart w:id="31" w:name="X58156d06f0a2e9b44b2b5598c3438b06abc6ed5"/>
    <w:p>
      <w:pPr>
        <w:pStyle w:val="Heading1"/>
      </w:pPr>
      <w:r>
        <w:t xml:space="preserve">Case Study: The Evolving Role of the Laboratory Technician in Kazakhstan, Almaty</w:t>
      </w:r>
    </w:p>
    <w:p>
      <w:pPr>
        <w:pStyle w:val="FirstParagraph"/>
      </w:pPr>
      <w:r>
        <w:rPr>
          <w:bCs/>
          <w:b/>
        </w:rPr>
        <w:t xml:space="preserve">Date:</w:t>
      </w:r>
      <w:r>
        <w:t xml:space="preserve"> </w:t>
      </w:r>
      <w:r>
        <w:t xml:space="preserve">October 2023</w:t>
      </w:r>
      <w:r>
        <w:br/>
      </w:r>
      <w:r>
        <w:rPr>
          <w:bCs/>
          <w:b/>
        </w:rPr>
        <w:t xml:space="preserve">Location Focus:</w:t>
      </w:r>
      <w:r>
        <w:t xml:space="preserve">Kazakhstan, Almaty</w:t>
      </w:r>
      <w:r>
        <w:br/>
      </w:r>
    </w:p>
    <w:p>
      <w:pPr>
        <w:pStyle w:val="BodyText"/>
      </w:pPr>
      <w:r>
        <w:t xml:space="preserve">Subject Profile:Laboratory Technician</w:t>
      </w:r>
    </w:p>
    <w:bookmarkStart w:id="20" w:name="executive-summary"/>
    <w:p>
      <w:pPr>
        <w:pStyle w:val="Heading2"/>
      </w:pPr>
      <w:r>
        <w:t xml:space="preserve">1. Executive Summary</w:t>
      </w:r>
    </w:p>
    <w:p>
      <w:pPr>
        <w:pStyle w:val="FirstParagraph"/>
      </w:pPr>
      <w:r>
        <w:t xml:space="preserve">This Case Study explores the critical position of the Laboratory Technician within the rapidly expanding scientific and industrial sectors of Kazakhstan, with a specific geographic focus on Almaty. As Kazakhstan continues to diversify its economy beyond traditional hydrocarbon exports, the demand for precise analytical services has surged. Almaty, serving as both the commercial capital and a burgeoning hub for biotechnology and pharmaceutical research, presents a unique ecosystem where laboratory technicians play an indispensable role in quality assurance, environmental monitoring, and medical diagnostics.</w:t>
      </w:r>
    </w:p>
    <w:p>
      <w:pPr>
        <w:pStyle w:val="BodyText"/>
      </w:pPr>
      <w:r>
        <w:t xml:space="preserve">The primary objective of this document is to analyze the operational challenges, skill requirements, and strategic importance Laboratory Technician roles face in this specific region. By examining the local context of Kazakhstan Almaty’s healthcare infrastructure and industrial standards, we can understand how modern laboratory professionals are adapting to international accreditation standards such as ISO 15189 and ISO/IEC 17025.</w:t>
      </w:r>
    </w:p>
    <w:bookmarkEnd w:id="20"/>
    <w:bookmarkStart w:id="21" w:name="Xe15de43db757175b15af6c1d0625b73c686ff2c"/>
    <w:p>
      <w:pPr>
        <w:pStyle w:val="Heading2"/>
      </w:pPr>
      <w:r>
        <w:t xml:space="preserve">2. Background: The Context of Kazakhstan Almaty</w:t>
      </w:r>
    </w:p>
    <w:p>
      <w:pPr>
        <w:pStyle w:val="FirstParagraph"/>
      </w:pPr>
      <w:r>
        <w:t xml:space="preserve">Kazakhstan has been actively pursuing economic diversification strategies aimed at developing high-tech industries, particularly in the pharmaceutical and agricultural sectors. Almaty, located in the southeastern part of the country near the border with Kyrgyzstan, is not only a cultural center but also a scientific powerhouse. The city hosts several major universities and research institutes, fostering a collaborative environment between academia and industry.</w:t>
      </w:r>
    </w:p>
    <w:p>
      <w:pPr>
        <w:pStyle w:val="BodyText"/>
      </w:pPr>
      <w:r>
        <w:t xml:space="preserve">In recent years, foreign direct investment in Almaty’s healthcare and manufacturing sectors has increased significantly. This influx of capital has necessitated the adoption of global best practices in testing and analysis. Consequently, laboratories operating in Kazakhstan Almaty are no longer just supporting internal functions; they are becoming competitive entities that must adhere to stringent international regulatory frameworks to export services and ensure public health safety.</w:t>
      </w:r>
    </w:p>
    <w:bookmarkEnd w:id="21"/>
    <w:bookmarkStart w:id="23" w:name="the-role-of-the-laboratory-technician"/>
    <w:p>
      <w:pPr>
        <w:pStyle w:val="Heading2"/>
      </w:pPr>
      <w:r>
        <w:t xml:space="preserve">3. The Role of the Laboratory Technician</w:t>
      </w:r>
    </w:p>
    <w:p>
      <w:pPr>
        <w:pStyle w:val="FirstParagraph"/>
      </w:pPr>
      <w:r>
        <w:t xml:space="preserve">The Laboratory Technician in this context is far more than a mere data collector. In the dynamic environment of Kazakhstan Almaty, this professional serves as the guardian of data integrity and process efficiency. The role encompasses a wide array of responsibilities that require both technical precision and adaptive problem-solving skills.</w:t>
      </w:r>
    </w:p>
    <w:bookmarkStart w:id="22" w:name="core-responsibilities"/>
    <w:p>
      <w:pPr>
        <w:pStyle w:val="Heading3"/>
      </w:pPr>
      <w:r>
        <w:t xml:space="preserve">3.1 Core Responsibilities</w:t>
      </w:r>
    </w:p>
    <w:p>
      <w:pPr>
        <w:numPr>
          <w:ilvl w:val="0"/>
          <w:numId w:val="1001"/>
        </w:numPr>
        <w:pStyle w:val="Compact"/>
      </w:pPr>
      <w:r>
        <w:rPr>
          <w:bCs/>
          <w:b/>
        </w:rPr>
        <w:t xml:space="preserve">Analytical Testing:</w:t>
      </w:r>
    </w:p>
    <w:p>
      <w:pPr>
        <w:numPr>
          <w:ilvl w:val="0"/>
          <w:numId w:val="1001"/>
        </w:numPr>
        <w:pStyle w:val="Compact"/>
      </w:pPr>
      <w:r>
        <w:rPr>
          <w:bCs/>
          <w:b/>
        </w:rPr>
        <w:t xml:space="preserve">Maintenance of Instrumentation:</w:t>
      </w:r>
    </w:p>
    <w:p>
      <w:pPr>
        <w:numPr>
          <w:ilvl w:val="0"/>
          <w:numId w:val="1001"/>
        </w:numPr>
        <w:pStyle w:val="Compact"/>
      </w:pPr>
      <w:r>
        <w:rPr>
          <w:bCs/>
          <w:b/>
        </w:rPr>
        <w:t xml:space="preserve">Quality Control Compliance:</w:t>
      </w:r>
    </w:p>
    <w:p>
      <w:pPr>
        <w:numPr>
          <w:ilvl w:val="0"/>
          <w:numId w:val="1001"/>
        </w:numPr>
        <w:pStyle w:val="Compact"/>
      </w:pPr>
      <w:r>
        <w:rPr>
          <w:bCs/>
          <w:b/>
        </w:rPr>
        <w:t xml:space="preserve">Safety Management:</w:t>
      </w:r>
    </w:p>
    <w:p>
      <w:pPr>
        <w:pStyle w:val="FirstParagraph"/>
      </w:pPr>
      <w:r>
        <w:rPr>
          <w:bCs/>
          <w:b/>
        </w:rPr>
        <w:t xml:space="preserve">Key Insight:</w:t>
      </w:r>
      <w:r>
        <w:t xml:space="preserve">In Kazakhstan Almaty, the Laboratory Technician acts as a bridge between traditional scientific methods and modern digital laboratory information management systems (LIMS). The ability to navigate both wet-lab techniques and software interfaces is becoming a defining characteristic of success in this role.</w:t>
      </w:r>
    </w:p>
    <w:bookmarkEnd w:id="22"/>
    <w:bookmarkEnd w:id="23"/>
    <w:bookmarkStart w:id="27" w:name="X86da4c31dd5a07e011462d2d5fd016f1d7eafdd"/>
    <w:p>
      <w:pPr>
        <w:pStyle w:val="Heading2"/>
      </w:pPr>
      <w:r>
        <w:t xml:space="preserve">4. Challenges Faced by Laboratory Technicians</w:t>
      </w:r>
    </w:p>
    <w:p>
      <w:pPr>
        <w:pStyle w:val="FirstParagraph"/>
      </w:pPr>
      <w:r>
        <w:t xml:space="preserve">Despite the opportunities, Laboratory Technicians in Kazakhstan Almaty face distinct challenges that impact their daily operations.</w:t>
      </w:r>
    </w:p>
    <w:bookmarkStart w:id="24" w:name="supply-chain-volatility"/>
    <w:p>
      <w:pPr>
        <w:pStyle w:val="Heading3"/>
      </w:pPr>
      <w:r>
        <w:t xml:space="preserve">4.1 Supply Chain Volatility</w:t>
      </w:r>
    </w:p>
    <w:p>
      <w:pPr>
        <w:pStyle w:val="FirstParagraph"/>
      </w:pPr>
      <w:r>
        <w:t xml:space="preserve">The global supply chain disruptions experienced in recent years have affected the availability of reagents and specialized consumables. Laboratories in Almaty often face delays in importing high-quality chemicals, forcing technicians to validate alternative methods or manage inventory with greater precision than before.</w:t>
      </w:r>
    </w:p>
    <w:bookmarkEnd w:id="24"/>
    <w:bookmarkStart w:id="25" w:name="technological-transition"/>
    <w:p>
      <w:pPr>
        <w:pStyle w:val="Heading3"/>
      </w:pPr>
      <w:r>
        <w:t xml:space="preserve">4.2 Technological Transition</w:t>
      </w:r>
    </w:p>
    <w:p>
      <w:pPr>
        <w:pStyle w:val="FirstParagraph"/>
      </w:pPr>
      <w:r>
        <w:t xml:space="preserve">The shift from manual to automated processes requires continuous upskilling. Many experienced technicians must retrain on new software platforms and robotic handling systems, which can be a steep learning curve without adequate institutional support.</w:t>
      </w:r>
    </w:p>
    <w:bookmarkEnd w:id="25"/>
    <w:bookmarkStart w:id="26" w:name="regulatory-complexity"/>
    <w:p>
      <w:pPr>
        <w:pStyle w:val="Heading3"/>
      </w:pPr>
      <w:r>
        <w:t xml:space="preserve">4.3 Regulatory Complexity</w:t>
      </w:r>
    </w:p>
    <w:p>
      <w:pPr>
        <w:pStyle w:val="FirstParagraph"/>
      </w:pPr>
      <w:r>
        <w:t xml:space="preserve">Navigating the dual requirements of local Kazakh regulations and international standards (such as those required for export-oriented pharmaceutical companies) creates a complex compliance landscape. Laboratory Technicians must stay updated on changing legislation regarding medical device diagnostics and industrial emissions.</w:t>
      </w:r>
    </w:p>
    <w:bookmarkEnd w:id="26"/>
    <w:bookmarkEnd w:id="27"/>
    <w:bookmarkStart w:id="28" w:name="X5de2ff67b86df5622cd595e74f7dce625ee8b32"/>
    <w:p>
      <w:pPr>
        <w:pStyle w:val="Heading2"/>
      </w:pPr>
      <w:r>
        <w:t xml:space="preserve">5. Strategic Importance to Kazakhstan Almaty</w:t>
      </w:r>
    </w:p>
    <w:p>
      <w:pPr>
        <w:pStyle w:val="FirstParagraph"/>
      </w:pPr>
      <w:r>
        <w:t xml:space="preserve">The contribution of the Laboratory Technician to the broader economy of Kazakhstan, specifically within Almaty, is profound. In the healthcare sector, accurate testing directly influences diagnostic accuracy and patient outcomes. As Almaty aims to become a regional medical tourism destination, high-quality laboratory services are a key selling point.</w:t>
      </w:r>
    </w:p>
    <w:p>
      <w:pPr>
        <w:pStyle w:val="BodyText"/>
      </w:pPr>
      <w:r>
        <w:t xml:space="preserve">In the industrial sector, particularly in mining and metallurgy which are vital to Kazakhstan’s GDP, laboratory technicians provide the critical data needed for resource extraction efficiency and environmental protection. Their work ensures that industrial activities comply with ecological standards, preserving the unique landscapes of Southern Kazakhstan for future generations.</w:t>
      </w:r>
    </w:p>
    <w:bookmarkEnd w:id="28"/>
    <w:bookmarkStart w:id="29" w:name="future-outlook-and-recommendations"/>
    <w:p>
      <w:pPr>
        <w:pStyle w:val="Heading2"/>
      </w:pPr>
      <w:r>
        <w:t xml:space="preserve">6. Future Outlook and Recommendations</w:t>
      </w:r>
    </w:p>
    <w:p>
      <w:pPr>
        <w:pStyle w:val="FirstParagraph"/>
      </w:pPr>
      <w:r>
        <w:t xml:space="preserve">To sustain growth in this sector, several strategic actions are recommended:</w:t>
      </w:r>
    </w:p>
    <w:p>
      <w:pPr>
        <w:numPr>
          <w:ilvl w:val="0"/>
          <w:numId w:val="1002"/>
        </w:numPr>
        <w:pStyle w:val="Compact"/>
      </w:pPr>
      <w:r>
        <w:rPr>
          <w:bCs/>
          <w:b/>
        </w:rPr>
        <w:t xml:space="preserve">Educational Partnerships:</w:t>
      </w:r>
    </w:p>
    <w:p>
      <w:pPr>
        <w:numPr>
          <w:ilvl w:val="0"/>
          <w:numId w:val="1002"/>
        </w:numPr>
        <w:pStyle w:val="Compact"/>
      </w:pPr>
      <w:r>
        <w:rPr>
          <w:bCs/>
          <w:b/>
        </w:rPr>
        <w:t xml:space="preserve">Digital Integration:</w:t>
      </w:r>
    </w:p>
    <w:p>
      <w:pPr>
        <w:numPr>
          <w:ilvl w:val="0"/>
          <w:numId w:val="1002"/>
        </w:numPr>
        <w:pStyle w:val="Compact"/>
      </w:pPr>
      <w:r>
        <w:rPr>
          <w:bCs/>
          <w:b/>
        </w:rPr>
        <w:t xml:space="preserve">Career Pathways:</w:t>
      </w:r>
    </w:p>
    <w:bookmarkEnd w:id="29"/>
    <w:bookmarkStart w:id="30" w:name="conclusion"/>
    <w:p>
      <w:pPr>
        <w:pStyle w:val="Heading2"/>
      </w:pPr>
      <w:r>
        <w:t xml:space="preserve">7. Conclusion</w:t>
      </w:r>
    </w:p>
    <w:p>
      <w:pPr>
        <w:pStyle w:val="FirstParagraph"/>
      </w:pPr>
      <w:r>
        <w:t xml:space="preserve">The Laboratory Technician is a cornerstone of the scientific infrastructure in Kazakhstan, with Almaty serving as a prime example of this vital profession in action. As the city continues to modernize its healthcare and industrial sectors, the role of the technician will only grow in complexity and importance. By addressing current challenges through training, technological adoption, and strategic planning, Kazakhstan can further solidify its reputation as a regional leader in scientific excellence.</w:t>
      </w:r>
    </w:p>
    <w:p>
      <w:pPr>
        <w:pStyle w:val="BodyText"/>
      </w:pPr>
      <w:r>
        <w:t xml:space="preserve">This Case Study underscores that supporting Laboratory Technicians is not just an operational necessity but a strategic imperative for the continued economic and social development of Kazakhstan Almaty. Their precision, dedication, and adaptability ensure that the region remains competitive in the global market for scientific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Laboratory Technician in Kazakhstan, Almaty</dc:title>
  <dc:creator/>
  <dc:language>en</dc:language>
  <cp:keywords/>
  <dcterms:created xsi:type="dcterms:W3CDTF">2026-07-29T04:26:52Z</dcterms:created>
  <dcterms:modified xsi:type="dcterms:W3CDTF">2026-07-29T04:26:52Z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