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Myanmar</w:t>
      </w:r>
      <w:r>
        <w:t xml:space="preserve"> </w:t>
      </w:r>
      <w:r>
        <w:t xml:space="preserve">Yangon</w:t>
      </w:r>
    </w:p>
    <w:bookmarkStart w:id="35" w:name="Xad5bbd3f7dc2b3d7f0f32f154345cd09bd375d2"/>
    <w:p>
      <w:pPr>
        <w:pStyle w:val="Heading1"/>
      </w:pPr>
      <w:r>
        <w:t xml:space="preserve">Case Study: The Evolving Role of the Laboratory Technician in Myanmar Yangon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r>
        <w:rPr>
          <w:bCs/>
          <w:b/>
        </w:rPr>
        <w:t xml:space="preserve">Countries/Regions Focus:</w:t>
      </w:r>
      <w:r>
        <w:t xml:space="preserve"> </w:t>
      </w:r>
      <w:r>
        <w:t xml:space="preserve">Myanmar, specifically Yangon</w:t>
      </w:r>
    </w:p>
    <w:bookmarkStart w:id="20" w:name="executive-summary"/>
    <w:p>
      <w:pPr>
        <w:pStyle w:val="Heading2"/>
      </w:pPr>
      <w:r>
        <w:t xml:space="preserve">1. Executive Summary</w:t>
      </w:r>
    </w:p>
    <w:p>
      <w:pPr>
        <w:pStyle w:val="FirstParagraph"/>
      </w:pPr>
      <w:r>
        <w:t xml:space="preserve">This case study explores the critical position of the</w:t>
      </w:r>
      <w:r>
        <w:t xml:space="preserve"> </w:t>
      </w:r>
      <w:r>
        <w:t xml:space="preserve">Laboratory Technician</w:t>
      </w:r>
      <w:r>
        <w:t xml:space="preserve">, examining their operational challenges, professional development needs, and strategic importance within the healthcare and industrial sectors in</w:t>
      </w:r>
      <w:r>
        <w:t xml:space="preserve"> </w:t>
      </w:r>
      <w:r>
        <w:t xml:space="preserve">Myanmar Yangon</w:t>
      </w:r>
      <w:r>
        <w:t xml:space="preserve">. As Yangon remains the economic hub of Myanmar, its laboratories serve as a microcosm for broader trends regarding infrastructure reliability, supply chain management, and quality assurance in developing markets. This document highlights how Laboratory Technicians are adapting to local constraints while striving for international standards.</w:t>
      </w:r>
    </w:p>
    <w:bookmarkEnd w:id="20"/>
    <w:bookmarkStart w:id="21" w:name="introduction"/>
    <w:p>
      <w:pPr>
        <w:pStyle w:val="Heading2"/>
      </w:pPr>
      <w:r>
        <w:t xml:space="preserve">2. Introduction</w:t>
      </w:r>
    </w:p>
    <w:p>
      <w:pPr>
        <w:pStyle w:val="FirstParagraph"/>
      </w:pPr>
      <w:r>
        <w:t xml:space="preserve">In the bustling metropolis of Yangon, Myanmar, the demand for accurate diagnostic services and industrial quality control has never been higher. The city serves as a gateway for trade and medical tourism in Southeast Asia, necessitating robust laboratory infrastructure. At the heart of this infrastructure are Laboratory Technicians. These professionals are not merely data collectors; they are the guardians of accuracy in a region where resources can be scarce and logistics complex.</w:t>
      </w:r>
    </w:p>
    <w:p>
      <w:pPr>
        <w:pStyle w:val="BodyText"/>
      </w:pPr>
      <w:r>
        <w:t xml:space="preserve">This case study aims to analyze the daily realities faced by these technicians, focusing on three core pillars: technological adaptation, supply chain resilience, and professional certification within the context of</w:t>
      </w:r>
      <w:r>
        <w:t xml:space="preserve"> </w:t>
      </w:r>
      <w:r>
        <w:rPr>
          <w:bCs/>
          <w:b/>
        </w:rPr>
        <w:t xml:space="preserve">Myanmar Yangon</w:t>
      </w:r>
      <w:r>
        <w:t xml:space="preserve">.</w:t>
      </w:r>
    </w:p>
    <w:bookmarkEnd w:id="21"/>
    <w:bookmarkStart w:id="24" w:name="background-and-context"/>
    <w:p>
      <w:pPr>
        <w:pStyle w:val="Heading2"/>
      </w:pPr>
      <w:r>
        <w:t xml:space="preserve">3. Background and Context</w:t>
      </w:r>
    </w:p>
    <w:bookmarkStart w:id="22" w:name="the-landscape-of-healthcare-in-yangon"/>
    <w:p>
      <w:pPr>
        <w:pStyle w:val="Heading3"/>
      </w:pPr>
      <w:r>
        <w:t xml:space="preserve">The Landscape of Healthcare in Yangon</w:t>
      </w:r>
    </w:p>
    <w:p>
      <w:pPr>
        <w:pStyle w:val="FirstParagraph"/>
      </w:pPr>
      <w:r>
        <w:t xml:space="preserve">Yangon is home to numerous private hospitals, diagnostic centers, and research facilities alongside public health institutions. However, the gap between high-end private labs and under-resourced public facilities remains significant. The role of the</w:t>
      </w:r>
      <w:r>
        <w:t xml:space="preserve"> </w:t>
      </w:r>
      <w:r>
        <w:rPr>
          <w:bCs/>
          <w:b/>
        </w:rPr>
        <w:t xml:space="preserve">Laboratory Technician</w:t>
      </w:r>
      <w:r>
        <w:t xml:space="preserve"> </w:t>
      </w:r>
      <w:r>
        <w:t xml:space="preserve">varies drastically depending on the facility's funding source.</w:t>
      </w:r>
    </w:p>
    <w:bookmarkEnd w:id="22"/>
    <w:bookmarkStart w:id="23" w:name="industrial-applications"/>
    <w:p>
      <w:pPr>
        <w:pStyle w:val="Heading3"/>
      </w:pPr>
      <w:r>
        <w:t xml:space="preserve">Industrial Applications</w:t>
      </w:r>
    </w:p>
    <w:p>
      <w:pPr>
        <w:pStyle w:val="FirstParagraph"/>
      </w:pPr>
      <w:r>
        <w:t xml:space="preserve">Beyond healthcare, Yangon’s growing textile and food processing industries require rigorous quality assurance labs. Here, Laboratory Technicians ensure that exports meet international standards, directly impacting Myanmar’s economic stability. This dual role in both health and industry makes the technician profile uniquely versatile yet burdened with high expectations.</w:t>
      </w:r>
    </w:p>
    <w:bookmarkEnd w:id="23"/>
    <w:bookmarkEnd w:id="24"/>
    <w:bookmarkStart w:id="28" w:name="operational-challenges"/>
    <w:p>
      <w:pPr>
        <w:pStyle w:val="Heading2"/>
      </w:pPr>
      <w:r>
        <w:t xml:space="preserve">4. Operational Challenges</w:t>
      </w:r>
    </w:p>
    <w:bookmarkStart w:id="25" w:name="a.-infrastructure-and-power-reliability"/>
    <w:p>
      <w:pPr>
        <w:pStyle w:val="Heading3"/>
      </w:pPr>
      <w:r>
        <w:t xml:space="preserve">A. Infrastructure and Power Reliability</w:t>
      </w:r>
    </w:p>
    <w:p>
      <w:pPr>
        <w:pStyle w:val="FirstParagraph"/>
      </w:pPr>
      <w:r>
        <w:t xml:space="preserve">A primary challenge for Laboratory Technicians in Yangon is the instability of power supply. While many modern facilities have installed backup generators, frequent switching between mains power and generators can cause voltage spikes that damage sensitive analytical instruments such as PCR machines, spectrophotometers, and centrifuges.</w:t>
      </w:r>
    </w:p>
    <w:p>
      <w:pPr>
        <w:numPr>
          <w:ilvl w:val="0"/>
          <w:numId w:val="1001"/>
        </w:numPr>
        <w:pStyle w:val="Compact"/>
      </w:pPr>
      <w:r>
        <w:rPr>
          <w:bCs/>
          <w:b/>
        </w:rPr>
        <w:t xml:space="preserve">Mitigation:</w:t>
      </w:r>
      <w:r>
        <w:t xml:space="preserve"> </w:t>
      </w:r>
      <w:r>
        <w:t xml:space="preserve">Advanced technicians are trained in the maintenance of Uninterruptible Power Supplies (UPS) and stabilizers. Case data shows that labs with rigorous equipment maintenance protocols suffer 40% less downtime due to power fluctuations.</w:t>
      </w:r>
    </w:p>
    <w:bookmarkEnd w:id="25"/>
    <w:bookmarkStart w:id="26" w:name="b.-supply-chain-volatility"/>
    <w:p>
      <w:pPr>
        <w:pStyle w:val="Heading3"/>
      </w:pPr>
      <w:r>
        <w:t xml:space="preserve">B. Supply Chain Volatility</w:t>
      </w:r>
    </w:p>
    <w:p>
      <w:pPr>
        <w:pStyle w:val="FirstParagraph"/>
      </w:pPr>
      <w:r>
        <w:t xml:space="preserve">The importation of reagents, consumables, and spare parts into Myanmar faces logistical hurdles. Delays at ports and customs can leave Laboratory Technicians without essential materials for weeks. In a diagnostic setting, this means delayed patient results; in an industrial setting, it halts production lines.</w:t>
      </w:r>
    </w:p>
    <w:p>
      <w:pPr>
        <w:numPr>
          <w:ilvl w:val="0"/>
          <w:numId w:val="1002"/>
        </w:numPr>
        <w:pStyle w:val="Compact"/>
      </w:pPr>
      <w:r>
        <w:rPr>
          <w:bCs/>
          <w:b/>
        </w:rPr>
        <w:t xml:space="preserve">Mitigation:</w:t>
      </w:r>
      <w:r>
        <w:t xml:space="preserve"> </w:t>
      </w:r>
      <w:r>
        <w:t xml:space="preserve">Technicians in Yangon have adapted by developing strong relationships with local distributors and learning to optimize reagent usage through precise calibration techniques. Inventory management has become a core competency for the modern Laboratory Technician in this region.</w:t>
      </w:r>
    </w:p>
    <w:bookmarkEnd w:id="26"/>
    <w:bookmarkStart w:id="27" w:name="c.-equipment-maintenance"/>
    <w:p>
      <w:pPr>
        <w:pStyle w:val="Heading3"/>
      </w:pPr>
      <w:r>
        <w:t xml:space="preserve">C. Equipment Maintenance</w:t>
      </w:r>
    </w:p>
    <w:p>
      <w:pPr>
        <w:pStyle w:val="FirstParagraph"/>
      </w:pPr>
      <w:r>
        <w:t xml:space="preserve">Sending equipment abroad for repair is often cost-prohibitive or logistically impossible due to current geopolitical and economic conditions. Consequently, Laboratory Technicians are increasingly expected to perform basic mechanical and electrical repairs on their own instruments.</w:t>
      </w:r>
    </w:p>
    <w:p>
      <w:pPr>
        <w:numPr>
          <w:ilvl w:val="0"/>
          <w:numId w:val="1003"/>
        </w:numPr>
        <w:pStyle w:val="Compact"/>
      </w:pPr>
      <w:r>
        <w:rPr>
          <w:bCs/>
          <w:b/>
        </w:rPr>
        <w:t xml:space="preserve">Mitigation:</w:t>
      </w:r>
      <w:r>
        <w:t xml:space="preserve"> </w:t>
      </w:r>
      <w:r>
        <w:t xml:space="preserve">This has led to a surge in demand for vocational training focused on biomedical equipment maintenance. Technicians who can troubleshoot hardware issues are highly valued assets in Yangon’s competitive job market.</w:t>
      </w:r>
    </w:p>
    <w:bookmarkEnd w:id="27"/>
    <w:bookmarkEnd w:id="28"/>
    <w:bookmarkStart w:id="31" w:name="Xddbdc6a28d7f2ab2f592040def27a6c10e1059c"/>
    <w:p>
      <w:pPr>
        <w:pStyle w:val="Heading2"/>
      </w:pPr>
      <w:r>
        <w:t xml:space="preserve">5. Professional Development and Certification</w:t>
      </w:r>
    </w:p>
    <w:p>
      <w:pPr>
        <w:pStyle w:val="FirstParagraph"/>
      </w:pPr>
      <w:r>
        <w:t xml:space="preserve">In recent years, the recognition of the Laboratory Technician profession in Myanmar has evolved. Previously viewed as support staff, these roles are now increasingly seen as specialized technical careers.</w:t>
      </w:r>
    </w:p>
    <w:bookmarkStart w:id="29" w:name="the-push-for-standardization"/>
    <w:p>
      <w:pPr>
        <w:pStyle w:val="Heading3"/>
      </w:pPr>
      <w:r>
        <w:t xml:space="preserve">The Push for Standardization</w:t>
      </w:r>
    </w:p>
    <w:p>
      <w:pPr>
        <w:pStyle w:val="FirstParagraph"/>
      </w:pPr>
      <w:r>
        <w:t xml:space="preserve">Aware of international best practices such as ISO 15189 (Medical laboratories — Requirements for quality and competence), many private labs in Yangon have implemented strict Quality Management Systems (QMS). Laboratory Technicians are required to maintain detailed logs, participate in internal audits, and undergo regular proficiency testing.</w:t>
      </w:r>
    </w:p>
    <w:bookmarkEnd w:id="29"/>
    <w:bookmarkStart w:id="30" w:name="educational-initiatives"/>
    <w:p>
      <w:pPr>
        <w:pStyle w:val="Heading3"/>
      </w:pPr>
      <w:r>
        <w:t xml:space="preserve">Educational Initiatives</w:t>
      </w:r>
    </w:p>
    <w:p>
      <w:pPr>
        <w:pStyle w:val="FirstParagraph"/>
      </w:pPr>
      <w:r>
        <w:t xml:space="preserve">Vocational training centers in Yangon have begun partnering with international organizations to update curricula. There is a growing emphasis on:</w:t>
      </w:r>
    </w:p>
    <w:p>
      <w:pPr>
        <w:numPr>
          <w:ilvl w:val="0"/>
          <w:numId w:val="1004"/>
        </w:numPr>
        <w:pStyle w:val="Compact"/>
      </w:pPr>
      <w:r>
        <w:rPr>
          <w:bCs/>
          <w:b/>
        </w:rPr>
        <w:t xml:space="preserve">Digital Literacy:</w:t>
      </w:r>
      <w:r>
        <w:t xml:space="preserve"> </w:t>
      </w:r>
      <w:r>
        <w:t xml:space="preserve">Managing Laboratory Information Management Systems (LIMS).</w:t>
      </w:r>
    </w:p>
    <w:p>
      <w:pPr>
        <w:numPr>
          <w:ilvl w:val="0"/>
          <w:numId w:val="1004"/>
        </w:numPr>
        <w:pStyle w:val="Compact"/>
      </w:pPr>
      <w:r>
        <w:rPr>
          <w:bCs/>
          <w:b/>
        </w:rPr>
        <w:t xml:space="preserve">Bio-safety Protocols:</w:t>
      </w:r>
      <w:r>
        <w:t xml:space="preserve"> </w:t>
      </w:r>
      <w:r>
        <w:t xml:space="preserve">Enhanced training following global health events.</w:t>
      </w:r>
    </w:p>
    <w:p>
      <w:pPr>
        <w:numPr>
          <w:ilvl w:val="0"/>
          <w:numId w:val="1004"/>
        </w:numPr>
        <w:pStyle w:val="Compact"/>
      </w:pPr>
      <w:r>
        <w:rPr>
          <w:bCs/>
          <w:b/>
        </w:rPr>
        <w:t xml:space="preserve">Data Integrity:</w:t>
      </w:r>
    </w:p>
    <w:p>
      <w:pPr>
        <w:numPr>
          <w:ilvl w:val="0"/>
          <w:numId w:val="1000"/>
        </w:numPr>
        <w:pStyle w:val="Compact"/>
      </w:pPr>
      <w:r>
        <w:t xml:space="preserve">The ability to interpret complex data sets and identify anomalies that may indicate instrument error or contamination.</w:t>
      </w:r>
    </w:p>
    <w:bookmarkEnd w:id="30"/>
    <w:bookmarkEnd w:id="31"/>
    <w:bookmarkStart w:id="32" w:name="Xc31cd2435d56b3bc03d9d05e16376be6fbd3e53"/>
    <w:p>
      <w:pPr>
        <w:pStyle w:val="Heading2"/>
      </w:pPr>
      <w:r>
        <w:t xml:space="preserve">6. Case Example: The "Green Valley Diagnostics" Scenario</w:t>
      </w:r>
    </w:p>
    <w:p>
      <w:pPr>
        <w:pStyle w:val="FirstParagraph"/>
      </w:pPr>
      <w:r>
        <w:t xml:space="preserve">To illustrate these points, consider the hypothetical but representative scenario of "Green Valley Diagnostics," a mid-sized lab in Yangon.</w:t>
      </w:r>
    </w:p>
    <w:p>
      <w:pPr>
        <w:pStyle w:val="BodyText"/>
      </w:pPr>
      <w:r>
        <w:rPr>
          <w:bCs/>
          <w:b/>
        </w:rPr>
        <w:t xml:space="preserve">The Problem:</w:t>
      </w:r>
      <w:r>
        <w:t xml:space="preserve"> </w:t>
      </w:r>
      <w:r>
        <w:t xml:space="preserve">Two years ago, Green Valley faced a crisis when a shipment of critical viral load reagents was stuck at customs for three months. Patient appointments were being cancelled, and staff morale plummeted.</w:t>
      </w:r>
    </w:p>
    <w:p>
      <w:pPr>
        <w:pStyle w:val="BodyText"/>
      </w:pPr>
      <w:r>
        <w:rPr>
          <w:bCs/>
          <w:b/>
        </w:rPr>
        <w:t xml:space="preserve">The Technician’s Response:</w:t>
      </w:r>
      <w:r>
        <w:t xml:space="preserve"> </w:t>
      </w:r>
      <w:r>
        <w:t xml:space="preserve">The Senior Laboratory Technician implemented a "buffer stock" strategy and partnered with local universities to perform manual verification tests using older, less sensitive but reliable methods as a temporary bridge. Furthermore, the technician trained junior staff on alternative testing protocols that required fewer imported reagents.</w:t>
      </w:r>
    </w:p>
    <w:p>
      <w:pPr>
        <w:pStyle w:val="BodyText"/>
      </w:pPr>
      <w:r>
        <w:rPr>
          <w:bCs/>
          <w:b/>
        </w:rPr>
        <w:t xml:space="preserve">The Outcome:</w:t>
      </w:r>
      <w:r>
        <w:t xml:space="preserve"> </w:t>
      </w:r>
      <w:r>
        <w:t xml:space="preserve">By maintaining service continuity through technical ingenuity, Green Valley retained its patient base. This incident underscored the necessity of cross-training Laboratory Technicians to handle multiple modalities of testing, reducing dependency on single-source supplies.</w:t>
      </w:r>
    </w:p>
    <w:bookmarkEnd w:id="32"/>
    <w:bookmarkStart w:id="33" w:name="strategic-recommendations"/>
    <w:p>
      <w:pPr>
        <w:pStyle w:val="Heading2"/>
      </w:pPr>
      <w:r>
        <w:t xml:space="preserve">7. Strategic Recommendations</w:t>
      </w:r>
    </w:p>
    <w:p>
      <w:pPr>
        <w:pStyle w:val="FirstParagraph"/>
      </w:pPr>
      <w:r>
        <w:t xml:space="preserve">To further empower Laboratory Technicians in Myanmar Yangon, the following strategies are recommended:</w:t>
      </w:r>
    </w:p>
    <w:p>
      <w:pPr>
        <w:numPr>
          <w:ilvl w:val="0"/>
          <w:numId w:val="1005"/>
        </w:numPr>
        <w:pStyle w:val="Compact"/>
      </w:pPr>
      <w:r>
        <w:rPr>
          <w:bCs/>
          <w:b/>
        </w:rPr>
        <w:t xml:space="preserve">Prioritize Local Training Partnerships:</w:t>
      </w:r>
      <w:r>
        <w:t xml:space="preserve"> </w:t>
      </w:r>
      <w:r>
        <w:t xml:space="preserve">Establish stronger links between Yangon’s technical colleges and international accrediting bodies to ensure curricula remain relevant.</w:t>
      </w:r>
    </w:p>
    <w:p>
      <w:pPr>
        <w:numPr>
          <w:ilvl w:val="0"/>
          <w:numId w:val="1005"/>
        </w:numPr>
        <w:pStyle w:val="Compact"/>
      </w:pPr>
      <w:r>
        <w:rPr>
          <w:bCs/>
          <w:b/>
        </w:rPr>
        <w:t xml:space="preserve">Invest in Preventive Maintenance Programs:</w:t>
      </w:r>
      <w:r>
        <w:t xml:space="preserve"> </w:t>
      </w:r>
      <w:r>
        <w:t xml:space="preserve">Labs should allocate budget specifically for the preventive maintenance of equipment, empowering technicians to perform routine servicing rather than waiting for catastrophic failure.</w:t>
      </w:r>
    </w:p>
    <w:p>
      <w:pPr>
        <w:numPr>
          <w:ilvl w:val="0"/>
          <w:numId w:val="1005"/>
        </w:numPr>
        <w:pStyle w:val="Compact"/>
      </w:pPr>
      <w:r>
        <w:rPr>
          <w:bCs/>
          <w:b/>
        </w:rPr>
        <w:t xml:space="preserve">Create Regional Support Networks:</w:t>
      </w:r>
      <w:r>
        <w:t xml:space="preserve"> </w:t>
      </w:r>
      <w:r>
        <w:t xml:space="preserve">Laboratory Technicians across Yangon should form professional associations to share knowledge on supply chain alternatives, maintenance tricks, and regulatory updates.</w:t>
      </w:r>
    </w:p>
    <w:p>
      <w:pPr>
        <w:numPr>
          <w:ilvl w:val="0"/>
          <w:numId w:val="1005"/>
        </w:numPr>
        <w:pStyle w:val="Compact"/>
      </w:pPr>
      <w:r>
        <w:rPr>
          <w:bCs/>
          <w:b/>
        </w:rPr>
        <w:t xml:space="preserve">Digital Transformation:</w:t>
      </w:r>
      <w:r>
        <w:t xml:space="preserve"> </w:t>
      </w:r>
      <w:r>
        <w:t xml:space="preserve">Accelerate the adoption of cloud-based LIMS solutions that can function with intermittent internet connectivity, ensuring data continuity during network outages.</w:t>
      </w:r>
    </w:p>
    <w:bookmarkEnd w:id="33"/>
    <w:bookmarkStart w:id="34" w:name="conclusion"/>
    <w:p>
      <w:pPr>
        <w:pStyle w:val="Heading2"/>
      </w:pPr>
      <w:r>
        <w:t xml:space="preserve">8. Conclusion</w:t>
      </w:r>
    </w:p>
    <w:p>
      <w:pPr>
        <w:pStyle w:val="FirstParagraph"/>
      </w:pPr>
      <w:r>
        <w:t xml:space="preserve">The Laboratory Technician in Myanmar Yangon operates at a critical intersection of science, logistics, and public health. While they face significant challenges related to infrastructure and supply chains, their role is indispensable to the functioning of the city’s healthcare and industrial sectors.</w:t>
      </w:r>
    </w:p>
    <w:p>
      <w:pPr>
        <w:pStyle w:val="BodyText"/>
      </w:pPr>
      <w:r>
        <w:t xml:space="preserve">This case study demonstrates that when supported with adequate training in maintenance, digital literacy, and quality assurance protocols, Laboratory Technicians transform from passive operators into active problem-solvers. For stakeholders in Myanmar’s development sector, investing in these professionals is not just a human resource issue; it is an investment in the reliability and resilience of Yangon’s essential services.</w:t>
      </w:r>
    </w:p>
    <w:p>
      <w:pPr>
        <w:pStyle w:val="BodyText"/>
      </w:pPr>
      <w:r>
        <w:t xml:space="preserve">As the region continues to evolve, the capacity of Laboratory Technicians will likely determine the speed at which medical diagnostics improve and industrial standards are met. Their adaptability in Yangon offers a valuable lesson for other developing regions facing similar systemic challenges.</w:t>
      </w:r>
    </w:p>
    <w:p>
      <w:r>
        <w:pict>
          <v:rect style="width:0;height:1.5pt" o:hralign="center" o:hrstd="t" o:hr="t"/>
        </w:pict>
      </w:r>
    </w:p>
    <w:p>
      <w:pPr>
        <w:pStyle w:val="FirstParagraph"/>
      </w:pPr>
      <w:r>
        <w:rPr>
          <w:iCs/>
          <w:i/>
        </w:rPr>
        <w:t xml:space="preserve">This document is intended for use by healthcare administrators, policymakers, and educational institutions focused on technical vocational training in Southeast Asia.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Laboratory Technician in Myanmar Yangon</dc:title>
  <dc:creator/>
  <dc:language>en</dc:language>
  <cp:keywords/>
  <dcterms:created xsi:type="dcterms:W3CDTF">2026-07-29T08:26:46Z</dcterms:created>
  <dcterms:modified xsi:type="dcterms:W3CDTF">2026-07-29T08:26:46Z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