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Laboratory</w:t>
      </w:r>
      <w:r>
        <w:t xml:space="preserve"> </w:t>
      </w:r>
      <w:r>
        <w:t xml:space="preserve">Technician</w:t>
      </w:r>
      <w:r>
        <w:t xml:space="preserve"> </w:t>
      </w:r>
      <w:r>
        <w:t xml:space="preserve">in</w:t>
      </w:r>
      <w:r>
        <w:t xml:space="preserve"> </w:t>
      </w:r>
      <w:r>
        <w:t xml:space="preserve">Switzerland</w:t>
      </w:r>
      <w:r>
        <w:t xml:space="preserve"> </w:t>
      </w:r>
      <w:r>
        <w:t xml:space="preserve">Zurich</w:t>
      </w:r>
    </w:p>
    <w:bookmarkStart w:id="38" w:name="X046f41c33b5b741f0128c52d154b8f4369cb548"/>
    <w:p>
      <w:pPr>
        <w:pStyle w:val="Heading1"/>
      </w:pPr>
      <w:r>
        <w:t xml:space="preserve">Case Study Analysis: The Role of the Laboratory Technician in Switzerland Zurich</w:t>
      </w:r>
    </w:p>
    <w:p>
      <w:pPr>
        <w:pStyle w:val="FirstParagraph"/>
      </w:pPr>
      <w:r>
        <w:rPr>
          <w:bCs/>
          <w:b/>
        </w:rPr>
        <w:t xml:space="preserve">Date:</w:t>
      </w:r>
      <w:r>
        <w:t xml:space="preserve"> </w:t>
      </w:r>
      <w:r>
        <w:t xml:space="preserve">October 2024</w:t>
      </w:r>
      <w:r>
        <w:br/>
      </w:r>
      <w:r>
        <w:rPr>
          <w:bCs/>
          <w:b/>
        </w:rPr>
        <w:t xml:space="preserve">Focused Region:</w:t>
      </w:r>
      <w:r>
        <w:t xml:space="preserve"> </w:t>
      </w:r>
      <w:r>
        <w:rPr>
          <w:vertAlign w:val="subscript"/>
        </w:rPr>
        <w:t xml:space="preserve">Candidate Profile: Laboratory Technician specializing in pharmaceutical and chemical analysis.</w:t>
      </w:r>
    </w:p>
    <w:bookmarkStart w:id="20" w:name="executive-summary"/>
    <w:p>
      <w:pPr>
        <w:pStyle w:val="Heading2"/>
      </w:pPr>
      <w:r>
        <w:t xml:space="preserve">1. Executive Summary</w:t>
      </w:r>
    </w:p>
    <w:p>
      <w:pPr>
        <w:pStyle w:val="FirstParagraph"/>
      </w:pPr>
      <w:r>
        <w:t xml:space="preserve">This case study provides a comprehensive examination of the professional landscape for a</w:t>
      </w:r>
      <w:r>
        <w:t xml:space="preserve"> </w:t>
      </w:r>
      <w:r>
        <w:rPr>
          <w:bCs/>
          <w:b/>
        </w:rPr>
        <w:t xml:space="preserve">Laboratory Technician</w:t>
      </w:r>
      <w:r>
        <w:t xml:space="preserve"> </w:t>
      </w:r>
      <w:r>
        <w:t xml:space="preserve">within the dynamic economic environment of</w:t>
      </w:r>
      <w:r>
        <w:t xml:space="preserve"> </w:t>
      </w:r>
      <w:r>
        <w:rPr>
          <w:bCs/>
          <w:b/>
        </w:rPr>
        <w:t xml:space="preserve">Zurich, Switzerland</w:t>
      </w:r>
      <w:r>
        <w:t xml:space="preserve">. Zurich serves as the global hub for pharmaceuticals, fine chemicals, and financial services in Switzerland. Consequently, the demand for high-precision analytical expertise is paramount. This document explores the specific requirements, regulatory frameworks (Swissmedic), cultural expectations of precision and reliability inherent to</w:t>
      </w:r>
      <w:r>
        <w:t xml:space="preserve"> </w:t>
      </w:r>
      <w:r>
        <w:rPr>
          <w:bCs/>
          <w:b/>
        </w:rPr>
        <w:t xml:space="preserve">Switzerland Zurich</w:t>
      </w:r>
      <w:r>
        <w:t xml:space="preserve">, and the career trajectory available to qualified technicians. The goal is to illustrate how a</w:t>
      </w:r>
      <w:r>
        <w:t xml:space="preserve"> </w:t>
      </w:r>
      <w:r>
        <w:rPr>
          <w:bCs/>
          <w:b/>
        </w:rPr>
        <w:t xml:space="preserve">Laboratory Technician</w:t>
      </w:r>
      <w:r>
        <w:t xml:space="preserve"> </w:t>
      </w:r>
      <w:r>
        <w:t xml:space="preserve">integrates into this highly regulated and technologically advanced ecosystem.</w:t>
      </w:r>
    </w:p>
    <w:bookmarkEnd w:id="20"/>
    <w:bookmarkStart w:id="21" w:name="Xf8e38ef8ac836d24e82589caf5676ce4934a866"/>
    <w:p>
      <w:pPr>
        <w:pStyle w:val="Heading2"/>
      </w:pPr>
      <w:r>
        <w:t xml:space="preserve">2. Contextual Background: The Zurich Ecosystem</w:t>
      </w:r>
    </w:p>
    <w:p>
      <w:pPr>
        <w:pStyle w:val="FirstParagraph"/>
      </w:pPr>
      <w:r>
        <w:t xml:space="preserve">To understand the role of a</w:t>
      </w:r>
      <w:r>
        <w:t xml:space="preserve"> </w:t>
      </w:r>
      <w:r>
        <w:rPr>
          <w:bCs/>
          <w:b/>
        </w:rPr>
        <w:t xml:space="preserve">Laboratory Technician</w:t>
      </w:r>
      <w:r>
        <w:t xml:space="preserve">, one must first appreciate the industrial context of</w:t>
      </w:r>
      <w:r>
        <w:t xml:space="preserve"> </w:t>
      </w:r>
      <w:r>
        <w:rPr>
          <w:bCs/>
          <w:b/>
        </w:rPr>
        <w:t xml:space="preserve">Zurich, Switzerland</w:t>
      </w:r>
      <w:r>
        <w:t xml:space="preserve">. As the largest city in Switzerland and a global center for banking and healthcare, Zurich hosts headquarters or major research facilities for industry giants such as Roche and Novartis. These entities do not merely conduct simple tests; they engage in groundbreaking research requiring ISO 17025 accreditation, Good Manufacturing Practice (GMP), and strict adherence to Swissmedic regulations.</w:t>
      </w:r>
      <w:r>
        <w:t xml:space="preserve"> </w:t>
      </w:r>
      <w:r>
        <w:t xml:space="preserve">In this environment, a</w:t>
      </w:r>
      <w:r>
        <w:t xml:space="preserve"> </w:t>
      </w:r>
      <w:r>
        <w:rPr>
          <w:bCs/>
          <w:b/>
        </w:rPr>
        <w:t xml:space="preserve">Laboratory Technician</w:t>
      </w:r>
      <w:r>
        <w:t xml:space="preserve"> </w:t>
      </w:r>
      <w:r>
        <w:t xml:space="preserve">is not viewed as an entry-level support role but as a critical component of the quality assurance (QA) and quality control (QC) infrastructure. The precision required in</w:t>
      </w:r>
      <w:r>
        <w:t xml:space="preserve"> </w:t>
      </w:r>
      <w:r>
        <w:rPr>
          <w:bCs/>
          <w:b/>
        </w:rPr>
        <w:t xml:space="preserve">Zurich, Switzerland</w:t>
      </w:r>
      <w:r>
        <w:t xml:space="preserve"> </w:t>
      </w:r>
      <w:r>
        <w:t xml:space="preserve">mirrors the reputation of Swiss watches: exactness, durability, and trustworthiness are non-negotiable standards.</w:t>
      </w:r>
    </w:p>
    <w:bookmarkEnd w:id="21"/>
    <w:bookmarkStart w:id="25" w:name="professional-profile-and-requirements"/>
    <w:p>
      <w:pPr>
        <w:pStyle w:val="Heading2"/>
      </w:pPr>
      <w:r>
        <w:t xml:space="preserve">3. Professional Profile and Requirements</w:t>
      </w:r>
    </w:p>
    <w:p>
      <w:pPr>
        <w:pStyle w:val="FirstParagraph"/>
      </w:pPr>
      <w:r>
        <w:t xml:space="preserve">The typical</w:t>
      </w:r>
      <w:r>
        <w:t xml:space="preserve"> </w:t>
      </w:r>
      <w:r>
        <w:rPr>
          <w:bCs/>
          <w:b/>
        </w:rPr>
        <w:t xml:space="preserve">Laboratory Technician</w:t>
      </w:r>
      <w:r>
        <w:t xml:space="preserve"> </w:t>
      </w:r>
      <w:r>
        <w:t xml:space="preserve">profile for positions in</w:t>
      </w:r>
      <w:r>
        <w:t xml:space="preserve"> </w:t>
      </w:r>
      <w:r>
        <w:rPr>
          <w:bCs/>
          <w:b/>
        </w:rPr>
        <w:t xml:space="preserve">Zurich, Switzerland</w:t>
      </w:r>
      <w:r>
        <w:t xml:space="preserve"> </w:t>
      </w:r>
      <w:r>
        <w:t xml:space="preserve">demands a blend of formal education, technical proficiency, and soft skills tailored to the local work culture.</w:t>
      </w:r>
    </w:p>
    <w:bookmarkStart w:id="22" w:name="educational-qualifications"/>
    <w:p>
      <w:pPr>
        <w:pStyle w:val="Heading3"/>
      </w:pPr>
      <w:r>
        <w:t xml:space="preserve">Educational Qualifications</w:t>
      </w:r>
    </w:p>
    <w:p>
      <w:pPr>
        <w:pStyle w:val="FirstParagraph"/>
      </w:pPr>
      <w:r>
        <w:t xml:space="preserve">Most employers in Zurich require a Federal Vocational Baccalaureate or an equivalent degree from a recognized institution. While degrees are common, specific certification in analytical chemistry or biomedical technology is highly valued. Candidates often undergo rigorous apprenticeships that combine theoretical learning with practical application, a hallmark of the Swiss vocational training system (VET).</w:t>
      </w:r>
    </w:p>
    <w:bookmarkEnd w:id="22"/>
    <w:bookmarkStart w:id="23" w:name="technical-skills"/>
    <w:p>
      <w:pPr>
        <w:pStyle w:val="Heading3"/>
      </w:pPr>
      <w:r>
        <w:t xml:space="preserve">Technical Skills</w:t>
      </w:r>
    </w:p>
    <w:p>
      <w:pPr>
        <w:pStyle w:val="FirstParagraph"/>
      </w:pPr>
      <w:r>
        <w:t xml:space="preserve">A proficient</w:t>
      </w:r>
      <w:r>
        <w:t xml:space="preserve"> </w:t>
      </w:r>
      <w:r>
        <w:rPr>
          <w:bCs/>
          <w:b/>
        </w:rPr>
        <w:t xml:space="preserve">Laboratory Technician</w:t>
      </w:r>
      <w:r>
        <w:t xml:space="preserve"> </w:t>
      </w:r>
      <w:r>
        <w:t xml:space="preserve">must master:</w:t>
      </w:r>
    </w:p>
    <w:p>
      <w:pPr>
        <w:numPr>
          <w:ilvl w:val="0"/>
          <w:numId w:val="1001"/>
        </w:numPr>
        <w:pStyle w:val="Compact"/>
      </w:pPr>
      <w:r>
        <w:rPr>
          <w:bCs/>
          <w:b/>
        </w:rPr>
        <w:t xml:space="preserve">HPLC and GC Analysis:</w:t>
      </w:r>
      <w:r>
        <w:t xml:space="preserve"> </w:t>
      </w:r>
      <w:r>
        <w:t xml:space="preserve">High-Performance Liquid Chromatography and Gas Chromatography are standard tools for separating, identifying, and quantifying components in mixtures.</w:t>
      </w:r>
    </w:p>
    <w:p>
      <w:pPr>
        <w:numPr>
          <w:ilvl w:val="0"/>
          <w:numId w:val="1001"/>
        </w:numPr>
        <w:pStyle w:val="Compact"/>
      </w:pPr>
      <w:r>
        <w:rPr>
          <w:bCs/>
          <w:b/>
        </w:rPr>
        <w:t xml:space="preserve">Spectroscopy:</w:t>
      </w:r>
      <w:r>
        <w:t xml:space="preserve"> </w:t>
      </w:r>
      <w:r>
        <w:t xml:space="preserve">Proficiency in UV-Vis, NMR (Nuclear Magnetic Resonance), and Mass Spectrometry is often required for complex molecular analysis.</w:t>
      </w:r>
    </w:p>
    <w:p>
      <w:pPr>
        <w:numPr>
          <w:ilvl w:val="0"/>
          <w:numId w:val="1001"/>
        </w:numPr>
        <w:pStyle w:val="Compact"/>
      </w:pPr>
      <w:r>
        <w:rPr>
          <w:bCs/>
          <w:b/>
        </w:rPr>
        <w:t xml:space="preserve">LIMS Software:</w:t>
      </w:r>
      <w:r>
        <w:t xml:space="preserve"> </w:t>
      </w:r>
      <w:r>
        <w:t xml:space="preserve">Familiarity with Laboratory Information Management Systems to ensure data integrity and traceability, which is crucial for audits in</w:t>
      </w:r>
      <w:r>
        <w:t xml:space="preserve"> </w:t>
      </w:r>
      <w:r>
        <w:rPr>
          <w:bCs/>
          <w:b/>
        </w:rPr>
        <w:t xml:space="preserve">Zurich</w:t>
      </w:r>
      <w:r>
        <w:t xml:space="preserve">.</w:t>
      </w:r>
    </w:p>
    <w:p>
      <w:pPr>
        <w:numPr>
          <w:ilvl w:val="0"/>
          <w:numId w:val="1001"/>
        </w:numPr>
        <w:pStyle w:val="Compact"/>
      </w:pPr>
      <w:r>
        <w:rPr>
          <w:bCs/>
          <w:b/>
        </w:rPr>
        <w:t xml:space="preserve">Safety Protocols:</w:t>
      </w:r>
      <w:r>
        <w:t xml:space="preserve"> </w:t>
      </w:r>
      <w:r>
        <w:t xml:space="preserve">Strict adherence to Swiss safety regulations regarding hazardous materials handling.</w:t>
      </w:r>
    </w:p>
    <w:bookmarkEnd w:id="23"/>
    <w:bookmarkStart w:id="24" w:name="linguistic-requirements"/>
    <w:p>
      <w:pPr>
        <w:pStyle w:val="Heading3"/>
      </w:pPr>
      <w:r>
        <w:t xml:space="preserve">Linguistic Requirements</w:t>
      </w:r>
    </w:p>
    <w:p>
      <w:pPr>
        <w:pStyle w:val="FirstParagraph"/>
      </w:pPr>
      <w:r>
        <w:t xml:space="preserve">While English is the lingua franca of international research, a</w:t>
      </w:r>
      <w:r>
        <w:t xml:space="preserve"> </w:t>
      </w:r>
      <w:r>
        <w:rPr>
          <w:bCs/>
          <w:b/>
        </w:rPr>
        <w:t xml:space="preserve">Laboratory Technician</w:t>
      </w:r>
      <w:r>
        <w:t xml:space="preserve"> </w:t>
      </w:r>
      <w:r>
        <w:t xml:space="preserve">working in Zurich must often speak German. Daily communication with local suppliers, regulatory bodies like Swissmedic, and internal teams frequently occurs in German (specifically Swiss-German dialects in informal settings). Therefore, bilingual proficiency (English/German) is a significant competitive advantage for any</w:t>
      </w:r>
      <w:r>
        <w:t xml:space="preserve"> </w:t>
      </w:r>
      <w:r>
        <w:rPr>
          <w:bCs/>
          <w:b/>
        </w:rPr>
        <w:t xml:space="preserve">Laboratory Technician</w:t>
      </w:r>
      <w:r>
        <w:t xml:space="preserve"> </w:t>
      </w:r>
      <w:r>
        <w:t xml:space="preserve">seeking stability and advancement in</w:t>
      </w:r>
      <w:r>
        <w:t xml:space="preserve"> </w:t>
      </w:r>
      <w:r>
        <w:rPr>
          <w:bCs/>
          <w:b/>
        </w:rPr>
        <w:t xml:space="preserve">Zurich, Switzerland</w:t>
      </w:r>
      <w:r>
        <w:t xml:space="preserve">.</w:t>
      </w:r>
    </w:p>
    <w:bookmarkEnd w:id="24"/>
    <w:bookmarkEnd w:id="25"/>
    <w:bookmarkStart w:id="28" w:name="regulatory-framework-and-compliance"/>
    <w:p>
      <w:pPr>
        <w:pStyle w:val="Heading2"/>
      </w:pPr>
      <w:r>
        <w:t xml:space="preserve">4. Regulatory Framework and Compliance</w:t>
      </w:r>
    </w:p>
    <w:p>
      <w:pPr>
        <w:pStyle w:val="FirstParagraph"/>
      </w:pPr>
      <w:r>
        <w:t xml:space="preserve">The operating environment for a</w:t>
      </w:r>
      <w:r>
        <w:t xml:space="preserve"> </w:t>
      </w:r>
      <w:r>
        <w:rPr>
          <w:bCs/>
          <w:b/>
        </w:rPr>
        <w:t xml:space="preserve">Laboratory Technician</w:t>
      </w:r>
      <w:r>
        <w:t xml:space="preserve"> </w:t>
      </w:r>
      <w:r>
        <w:t xml:space="preserve">in this region is heavily regulated. The primary authority is Swissmedic, the Swiss Agency for Therapeutic Products. For any professional working in pharmaceutical or medical device labs, understanding the following is essential:</w:t>
      </w:r>
    </w:p>
    <w:bookmarkStart w:id="26" w:name="data-integrity-alcoa"/>
    <w:p>
      <w:pPr>
        <w:pStyle w:val="Heading3"/>
      </w:pPr>
      <w:r>
        <w:t xml:space="preserve">Data Integrity (ALCOA+)</w:t>
      </w:r>
    </w:p>
    <w:p>
      <w:pPr>
        <w:pStyle w:val="FirstParagraph"/>
      </w:pPr>
      <w:r>
        <w:t xml:space="preserve">Technicians must adhere to ALCOA+ principles: Attributable, Legible, Contemporaneous, Original, and Accurate. In</w:t>
      </w:r>
      <w:r>
        <w:t xml:space="preserve"> </w:t>
      </w:r>
      <w:r>
        <w:rPr>
          <w:bCs/>
          <w:b/>
        </w:rPr>
        <w:t xml:space="preserve">Zurich’s</w:t>
      </w:r>
      <w:r>
        <w:t xml:space="preserve"> </w:t>
      </w:r>
      <w:r>
        <w:t xml:space="preserve">highly scrutinized market, any lapse in data integrity can result in severe penalties for the company and potential legal issues for the individual.</w:t>
      </w:r>
    </w:p>
    <w:bookmarkEnd w:id="26"/>
    <w:bookmarkStart w:id="27" w:name="good-laboratory-practice-glp"/>
    <w:p>
      <w:pPr>
        <w:pStyle w:val="Heading3"/>
      </w:pPr>
      <w:r>
        <w:t xml:space="preserve">Good Laboratory Practice (GLP)</w:t>
      </w:r>
    </w:p>
    <w:p>
      <w:pPr>
        <w:pStyle w:val="FirstParagraph"/>
      </w:pPr>
      <w:r>
        <w:t xml:space="preserve">GLP ensures the quality and integrity of test results. A</w:t>
      </w:r>
      <w:r>
        <w:t xml:space="preserve"> </w:t>
      </w:r>
      <w:r>
        <w:rPr>
          <w:bCs/>
          <w:b/>
        </w:rPr>
        <w:t xml:space="preserve">Laboratory Technician</w:t>
      </w:r>
      <w:r>
        <w:t xml:space="preserve"> </w:t>
      </w:r>
      <w:r>
        <w:t xml:space="preserve">is responsible for maintaining detailed logs, calibrating equipment daily, and ensuring that reagents are stored correctly according to temperature specifications monitored by 24/7 systems common in modern labs in</w:t>
      </w:r>
      <w:r>
        <w:t xml:space="preserve"> </w:t>
      </w:r>
      <w:r>
        <w:rPr>
          <w:bCs/>
          <w:b/>
        </w:rPr>
        <w:t xml:space="preserve">Zurich</w:t>
      </w:r>
      <w:r>
        <w:t xml:space="preserve">.</w:t>
      </w:r>
    </w:p>
    <w:bookmarkEnd w:id="27"/>
    <w:bookmarkEnd w:id="28"/>
    <w:bookmarkStart w:id="32" w:name="workplace-culture-and-soft-skills"/>
    <w:p>
      <w:pPr>
        <w:pStyle w:val="Heading2"/>
      </w:pPr>
      <w:r>
        <w:t xml:space="preserve">5. Workplace Culture and Soft Skills</w:t>
      </w:r>
    </w:p>
    <w:p>
      <w:pPr>
        <w:pStyle w:val="FirstParagraph"/>
      </w:pPr>
      <w:r>
        <w:t xml:space="preserve">The work culture associated with professional roles in</w:t>
      </w:r>
      <w:r>
        <w:t xml:space="preserve"> </w:t>
      </w:r>
      <w:r>
        <w:rPr>
          <w:bCs/>
          <w:b/>
        </w:rPr>
        <w:t xml:space="preserve">Zurich, Switzerland</w:t>
      </w:r>
      <w:r>
        <w:t xml:space="preserve"> </w:t>
      </w:r>
      <w:r>
        <w:t xml:space="preserve">is distinct. It emphasizes punctuality, discretion, and hierarchical respect mixed with collaborative problem-solving.</w:t>
      </w:r>
    </w:p>
    <w:bookmarkStart w:id="29" w:name="precision-as-a-cultural-trait"/>
    <w:p>
      <w:pPr>
        <w:pStyle w:val="Heading3"/>
      </w:pPr>
      <w:r>
        <w:t xml:space="preserve">Precision as a Cultural Trait</w:t>
      </w:r>
    </w:p>
    <w:p>
      <w:pPr>
        <w:pStyle w:val="FirstParagraph"/>
      </w:pPr>
      <w:r>
        <w:t xml:space="preserve">Just as the region is known for precision manufacturing, the</w:t>
      </w:r>
      <w:r>
        <w:t xml:space="preserve"> </w:t>
      </w:r>
      <w:r>
        <w:rPr>
          <w:bCs/>
          <w:b/>
        </w:rPr>
        <w:t xml:space="preserve">Laboratory Technician</w:t>
      </w:r>
      <w:r>
        <w:t xml:space="preserve"> </w:t>
      </w:r>
      <w:r>
        <w:t xml:space="preserve">is expected to exhibit meticulous attention to detail. A minor error in pipetting or data entry can compromise months of research. This expectation creates a high-pressure environment but also offers significant job security for those who demonstrate consistent reliability.</w:t>
      </w:r>
    </w:p>
    <w:bookmarkEnd w:id="29"/>
    <w:bookmarkStart w:id="30" w:name="punctuality-and-reliability"/>
    <w:p>
      <w:pPr>
        <w:pStyle w:val="Heading3"/>
      </w:pPr>
      <w:r>
        <w:t xml:space="preserve">Punctuality and Reliability</w:t>
      </w:r>
    </w:p>
    <w:p>
      <w:pPr>
        <w:pStyle w:val="FirstParagraph"/>
      </w:pPr>
      <w:r>
        <w:t xml:space="preserve">In</w:t>
      </w:r>
      <w:r>
        <w:t xml:space="preserve"> </w:t>
      </w:r>
      <w:r>
        <w:rPr>
          <w:bCs/>
          <w:b/>
        </w:rPr>
        <w:t xml:space="preserve">Zurich, Switzerland</w:t>
      </w:r>
      <w:r>
        <w:t xml:space="preserve">, time is a scarce resource. A</w:t>
      </w:r>
      <w:r>
        <w:t xml:space="preserve"> </w:t>
      </w:r>
      <w:r>
        <w:rPr>
          <w:bCs/>
          <w:b/>
        </w:rPr>
        <w:t xml:space="preserve">Laboratory Technician</w:t>
      </w:r>
      <w:r>
        <w:t xml:space="preserve"> </w:t>
      </w:r>
      <w:r>
        <w:t xml:space="preserve">must start shifts on time, manage experimental timelines strictly to avoid bottlenecks in the production line or research pipeline, and provide accurate status reports. Punctuality is interpreted as professional respect and operational competence.</w:t>
      </w:r>
    </w:p>
    <w:bookmarkEnd w:id="30"/>
    <w:bookmarkStart w:id="31" w:name="continuous-improvement"/>
    <w:p>
      <w:pPr>
        <w:pStyle w:val="Heading3"/>
      </w:pPr>
      <w:r>
        <w:t xml:space="preserve">Continuous Improvement</w:t>
      </w:r>
    </w:p>
    <w:p>
      <w:pPr>
        <w:pStyle w:val="FirstParagraph"/>
      </w:pPr>
      <w:r>
        <w:t xml:space="preserve">The Swiss economy thrives on innovation. A successful</w:t>
      </w:r>
      <w:r>
        <w:t xml:space="preserve"> </w:t>
      </w:r>
      <w:r>
        <w:rPr>
          <w:bCs/>
          <w:b/>
        </w:rPr>
        <w:t xml:space="preserve">Laboratory Technician</w:t>
      </w:r>
      <w:r>
        <w:t xml:space="preserve"> </w:t>
      </w:r>
      <w:r>
        <w:t xml:space="preserve">does not just follow protocols but suggests optimizations. Proposing efficient workflows or new analytical methods that reduce waste or increase throughput is highly valued by management in Zurich’s competitive market.</w:t>
      </w:r>
    </w:p>
    <w:bookmarkEnd w:id="31"/>
    <w:bookmarkEnd w:id="32"/>
    <w:bookmarkStart w:id="33" w:name="career-pathway-and-compensation"/>
    <w:p>
      <w:pPr>
        <w:pStyle w:val="Heading2"/>
      </w:pPr>
      <w:r>
        <w:t xml:space="preserve">6. Career Pathway and Compensation</w:t>
      </w:r>
    </w:p>
    <w:p>
      <w:pPr>
        <w:pStyle w:val="FirstParagraph"/>
      </w:pPr>
      <w:r>
        <w:t xml:space="preserve">The career trajectory for a</w:t>
      </w:r>
      <w:r>
        <w:t xml:space="preserve"> </w:t>
      </w:r>
      <w:r>
        <w:rPr>
          <w:bCs/>
          <w:b/>
        </w:rPr>
        <w:t xml:space="preserve">Laboratory Technician</w:t>
      </w:r>
      <w:r>
        <w:t xml:space="preserve"> </w:t>
      </w:r>
      <w:r>
        <w:t xml:space="preserve">in this region offers clear progression routes, reflecting the high value placed on technical expertise in</w:t>
      </w:r>
      <w:r>
        <w:t xml:space="preserve"> </w:t>
      </w:r>
      <w:r>
        <w:rPr>
          <w:bCs/>
          <w:b/>
        </w:rPr>
        <w:t xml:space="preserve">Zurich, Switzerland</w:t>
      </w:r>
      <w:r>
        <w:t xml:space="preserve">.</w:t>
      </w:r>
    </w:p>
    <w:p>
      <w:pPr>
        <w:numPr>
          <w:ilvl w:val="0"/>
          <w:numId w:val="1002"/>
        </w:numPr>
        <w:pStyle w:val="Compact"/>
      </w:pPr>
      <w:r>
        <w:rPr>
          <w:bCs/>
          <w:b/>
        </w:rPr>
        <w:t xml:space="preserve">Junior Technician:</w:t>
      </w:r>
    </w:p>
    <w:p>
      <w:pPr>
        <w:numPr>
          <w:ilvl w:val="0"/>
          <w:numId w:val="1002"/>
        </w:numPr>
        <w:pStyle w:val="Compact"/>
      </w:pPr>
      <w:r>
        <w:rPr>
          <w:bCs/>
          <w:b/>
        </w:rPr>
        <w:t xml:space="preserve">Senior Laboratory Technician:</w:t>
      </w:r>
      <w:r>
        <w:t xml:space="preserve">Fewer years of experience (5+ years). Can lead small teams, validate new methods, and train juniors. Requires deep knowledge of GLP/GMP in Zurich.</w:t>
      </w:r>
    </w:p>
    <w:p>
      <w:pPr>
        <w:numPr>
          <w:ilvl w:val="0"/>
          <w:numId w:val="1002"/>
        </w:numPr>
        <w:pStyle w:val="Compact"/>
      </w:pPr>
      <w:r>
        <w:rPr>
          <w:bCs/>
          <w:b/>
        </w:rPr>
        <w:t xml:space="preserve">Laboratory Manager / QA Specialist:</w:t>
      </w:r>
      <w:r>
        <w:t xml:space="preserve">A transition into management or quality assurance. This role requires broader business acumen and leadership skills within the Swiss corporate structure.</w:t>
      </w:r>
    </w:p>
    <w:p>
      <w:pPr>
        <w:pStyle w:val="FirstParagraph"/>
      </w:pPr>
      <w:r>
        <w:t xml:space="preserve">Regarding compensation, salaries for</w:t>
      </w:r>
      <w:r>
        <w:t xml:space="preserve"> </w:t>
      </w:r>
      <w:r>
        <w:rPr>
          <w:bCs/>
          <w:b/>
        </w:rPr>
        <w:t xml:space="preserve">Laboratory Technicians</w:t>
      </w:r>
      <w:r>
        <w:t xml:space="preserve"> </w:t>
      </w:r>
      <w:r>
        <w:t xml:space="preserve">in Zurich are among the highest globally, reflecting the high cost of living and the specialized nature of the work. However, this is offset by Switzerland’s robust social safety net and high quality of life. The financial reward is directly tied to technical proficiency and language capabilities.</w:t>
      </w:r>
    </w:p>
    <w:bookmarkEnd w:id="33"/>
    <w:bookmarkStart w:id="36" w:name="challenges-and-opportunities"/>
    <w:p>
      <w:pPr>
        <w:pStyle w:val="Heading2"/>
      </w:pPr>
      <w:r>
        <w:t xml:space="preserve">7. Challenges and Opportunities</w:t>
      </w:r>
    </w:p>
    <w:bookmarkStart w:id="34" w:name="challenges"/>
    <w:p>
      <w:pPr>
        <w:pStyle w:val="Heading3"/>
      </w:pPr>
      <w:r>
        <w:t xml:space="preserve">Challenges</w:t>
      </w:r>
    </w:p>
    <w:p>
      <w:pPr>
        <w:pStyle w:val="FirstParagraph"/>
      </w:pPr>
      <w:r>
        <w:t xml:space="preserve">The primary challenge for a</w:t>
      </w:r>
      <w:r>
        <w:t xml:space="preserve"> </w:t>
      </w:r>
      <w:r>
        <w:rPr>
          <w:bCs/>
          <w:b/>
        </w:rPr>
        <w:t xml:space="preserve">Laboratory Technician</w:t>
      </w:r>
      <w:r>
        <w:t xml:space="preserve"> </w:t>
      </w:r>
      <w:r>
        <w:t xml:space="preserve">in</w:t>
      </w:r>
      <w:r>
        <w:t xml:space="preserve"> </w:t>
      </w:r>
      <w:r>
        <w:rPr>
          <w:bCs/>
          <w:b/>
        </w:rPr>
        <w:t xml:space="preserve">Zurich, Switzerland</w:t>
      </w:r>
      <w:r>
        <w:t xml:space="preserve">, Switzerland is the high barrier to entry regarding language and certification recognition. International candidates must navigate complex credential evaluation processes. Additionally, the pace of regulatory updates from Swissmedic requires continuous professional development (CPD).</w:t>
      </w:r>
    </w:p>
    <w:bookmarkEnd w:id="34"/>
    <w:bookmarkStart w:id="35" w:name="opportunities"/>
    <w:p>
      <w:pPr>
        <w:pStyle w:val="Heading3"/>
      </w:pPr>
      <w:r>
        <w:t xml:space="preserve">Opportunities</w:t>
      </w:r>
    </w:p>
    <w:p>
      <w:pPr>
        <w:pStyle w:val="FirstParagraph"/>
      </w:pPr>
      <w:r>
        <w:t xml:space="preserve">Conversely,</w:t>
      </w:r>
      <w:r>
        <w:t xml:space="preserve"> </w:t>
      </w:r>
      <w:r>
        <w:rPr>
          <w:bCs/>
          <w:b/>
        </w:rPr>
        <w:t xml:space="preserve">Zurich</w:t>
      </w:r>
      <w:r>
        <w:t xml:space="preserve">, Switzerland offers unparalleled opportunities for networking and collaboration with global leaders in life sciences. A</w:t>
      </w:r>
      <w:r>
        <w:t xml:space="preserve"> </w:t>
      </w:r>
      <w:r>
        <w:rPr>
          <w:bCs/>
          <w:b/>
        </w:rPr>
        <w:t xml:space="preserve">Laboratory Technician</w:t>
      </w:r>
      <w:r>
        <w:t xml:space="preserve"> </w:t>
      </w:r>
      <w:r>
        <w:t xml:space="preserve">here gains exposure to cutting-edge technologies that may not yet be available in other regions. The stability of the Swiss economy provides long-term career security, making it an attractive destination for professionals seeking a sustainable career path.</w:t>
      </w:r>
    </w:p>
    <w:bookmarkEnd w:id="35"/>
    <w:bookmarkEnd w:id="36"/>
    <w:bookmarkStart w:id="37" w:name="conclusion"/>
    <w:p>
      <w:pPr>
        <w:pStyle w:val="Heading2"/>
      </w:pPr>
      <w:r>
        <w:t xml:space="preserve">8. Conclusion</w:t>
      </w:r>
    </w:p>
    <w:p>
      <w:pPr>
        <w:pStyle w:val="FirstParagraph"/>
      </w:pPr>
      <w:r>
        <w:t xml:space="preserve">In conclusion, the role of a</w:t>
      </w:r>
      <w:r>
        <w:t xml:space="preserve"> </w:t>
      </w:r>
      <w:r>
        <w:rPr>
          <w:bCs/>
          <w:b/>
        </w:rPr>
        <w:t xml:space="preserve">Laboratory Technician</w:t>
      </w:r>
      <w:r>
        <w:t xml:space="preserve"> </w:t>
      </w:r>
      <w:r>
        <w:t xml:space="preserve">in</w:t>
      </w:r>
      <w:r>
        <w:t xml:space="preserve"> </w:t>
      </w:r>
      <w:r>
        <w:rPr>
          <w:bCs/>
          <w:b/>
        </w:rPr>
        <w:t xml:space="preserve">Zurich, Switzerland</w:t>
      </w:r>
      <w:r>
        <w:t xml:space="preserve">, Switzerland is characterized by high standards of precision, rigorous regulatory compliance, and a culture of reliability. It is not merely a technical job but a role that demands intellectual diligence and cultural integration. For those who master the technical requirements (HPLC, LIMS), understand the regulatory landscape (Swissmedic/GLP), and adapt to the linguistic nuances of Zurich, this position offers one of the most prestigious and stable careers in Europe. The synergy between advanced technology and traditional Swiss work ethics creates an ideal environment for professional growth in laboratory sciences.</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Laboratory Technician in Switzerland Zurich</dc:title>
  <dc:creator/>
  <dc:language>en</dc:language>
  <cp:keywords/>
  <dcterms:created xsi:type="dcterms:W3CDTF">2026-07-29T10:28:21Z</dcterms:created>
  <dcterms:modified xsi:type="dcterms:W3CDTF">2026-07-29T10:28:21Z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