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New</w:t>
      </w:r>
      <w:r>
        <w:t xml:space="preserve"> </w:t>
      </w:r>
      <w:r>
        <w:t xml:space="preserve">York</w:t>
      </w:r>
      <w:r>
        <w:t xml:space="preserve"> </w:t>
      </w:r>
      <w:r>
        <w:t xml:space="preserve">City</w:t>
      </w:r>
    </w:p>
    <w:bookmarkStart w:id="29" w:name="X1b628cad523a80e6b7bfccb5c3504c7d8cf2419"/>
    <w:p>
      <w:pPr>
        <w:pStyle w:val="Heading1"/>
      </w:pPr>
      <w:r>
        <w:t xml:space="preserve">Analytical Precision in the Concrete Jungle: A Case Study on Laboratory Technicians in United States New York City</w:t>
      </w:r>
    </w:p>
    <w:p>
      <w:pPr>
        <w:pStyle w:val="FirstParagraph"/>
      </w:pPr>
      <w:r>
        <w:t xml:space="preserve">The healthcare and biotechnology infrastructure of</w:t>
      </w:r>
      <w:r>
        <w:t xml:space="preserve"> </w:t>
      </w:r>
      <w:r>
        <w:rPr>
          <w:bCs/>
          <w:b/>
        </w:rPr>
        <w:t xml:space="preserve">Laboratory Technician</w:t>
      </w:r>
      <w:r>
        <w:t xml:space="preserve">s is one of the most complex, high-volume, and rapidly evolving systems in modern medicine. Nowhere is this complexity more evident than in</w:t>
      </w:r>
      <w:r>
        <w:t xml:space="preserve"> </w:t>
      </w:r>
      <w:r>
        <w:rPr>
          <w:bCs/>
          <w:b/>
        </w:rPr>
        <w:t xml:space="preserve">United States New York City</w:t>
      </w:r>
      <w:r>
        <w:t xml:space="preserve">, a metropolitan hub that serves as a microcosm of global demographic diversity and medical innovation. This case study explores the multifaceted role of Laboratory Technicians within this specific geographic and economic landscape, analyzing how they maintain diagnostic accuracy amidst extreme operational pressure, diverse patient populations, and strict regulatory environments.</w:t>
      </w:r>
    </w:p>
    <w:bookmarkStart w:id="20" w:name="the-context-why-new-york-city"/>
    <w:p>
      <w:pPr>
        <w:pStyle w:val="Heading2"/>
      </w:pPr>
      <w:r>
        <w:t xml:space="preserve">The Context: Why New York City?</w:t>
      </w:r>
    </w:p>
    <w:p>
      <w:pPr>
        <w:pStyle w:val="FirstParagraph"/>
      </w:pPr>
      <w:r>
        <w:rPr>
          <w:bCs/>
          <w:b/>
        </w:rPr>
        <w:t xml:space="preserve">United States New York City</w:t>
      </w:r>
      <w:r>
        <w:t xml:space="preserve"> </w:t>
      </w:r>
      <w:r>
        <w:t xml:space="preserve">is not merely a city; it is a logistical giant. With over eight million residents and millions more daily commuters, the demand for diagnostic testing exceeds that of any other single municipality in the nation. The healthcare ecosystem here includes world-renowned academic medical centers like Mount Sinai and NewYork-Presbyterian, as well as extensive public health networks such as NYC Health + Hospitals.</w:t>
      </w:r>
    </w:p>
    <w:p>
      <w:pPr>
        <w:pStyle w:val="BodyText"/>
      </w:pPr>
      <w:r>
        <w:t xml:space="preserve">For a</w:t>
      </w:r>
      <w:r>
        <w:t xml:space="preserve"> </w:t>
      </w:r>
      <w:r>
        <w:rPr>
          <w:bCs/>
          <w:b/>
        </w:rPr>
        <w:t xml:space="preserve">Laboratory Technician</w:t>
      </w:r>
      <w:r>
        <w:t xml:space="preserve">, working in this environment presents unique challenges. Unlike smaller rural settings where resources may be limited but volumes lower, the NYC laboratory operates at a frantic pace. The sheer volume of blood draws, fluid analyses, and genetic tests requires technicians who are not only technically proficient but also exceptionally efficient and emotionally resilient.</w:t>
      </w:r>
    </w:p>
    <w:bookmarkEnd w:id="20"/>
    <w:bookmarkStart w:id="21" w:name="the-role-of-the-laboratory-technician"/>
    <w:p>
      <w:pPr>
        <w:pStyle w:val="Heading2"/>
      </w:pPr>
      <w:r>
        <w:t xml:space="preserve">The Role of the Laboratory Technician</w:t>
      </w:r>
    </w:p>
    <w:p>
      <w:pPr>
        <w:pStyle w:val="FirstParagraph"/>
      </w:pPr>
      <w:r>
        <w:t xml:space="preserve">In</w:t>
      </w:r>
      <w:r>
        <w:t xml:space="preserve"> </w:t>
      </w:r>
      <w:r>
        <w:rPr>
          <w:bCs/>
          <w:b/>
        </w:rPr>
        <w:t xml:space="preserve">United States New York City</w:t>
      </w:r>
      <w:r>
        <w:t xml:space="preserve">, the definition of a</w:t>
      </w:r>
      <w:r>
        <w:t xml:space="preserve"> </w:t>
      </w:r>
      <w:r>
        <w:rPr>
          <w:bCs/>
          <w:b/>
        </w:rPr>
        <w:t xml:space="preserve">Laboratory Technician</w:t>
      </w:r>
      <w:r>
        <w:t xml:space="preserve"> </w:t>
      </w:r>
      <w:r>
        <w:t xml:space="preserve">varies slightly depending on the facility, but generally refers to professionals who perform routine laboratory tests. These individuals are often distinguished from Medical Laboratory Scientists by their educational background and scope of practice, yet their contribution to patient care is equally critical.</w:t>
      </w:r>
    </w:p>
    <w:p>
      <w:pPr>
        <w:pStyle w:val="BodyText"/>
      </w:pPr>
      <w:r>
        <w:t xml:space="preserve">The primary duties include:</w:t>
      </w:r>
    </w:p>
    <w:p>
      <w:pPr>
        <w:numPr>
          <w:ilvl w:val="0"/>
          <w:numId w:val="1001"/>
        </w:numPr>
        <w:pStyle w:val="Compact"/>
      </w:pPr>
      <w:r>
        <w:rPr>
          <w:bCs/>
          <w:b/>
        </w:rPr>
        <w:t xml:space="preserve">Analytical Testing:</w:t>
      </w:r>
      <w:r>
        <w:t xml:space="preserve"> </w:t>
      </w:r>
      <w:r>
        <w:t xml:space="preserve">Processing blood, urine, tissue, and other body fluids using automated analyzers and manual techniques.</w:t>
      </w:r>
    </w:p>
    <w:p>
      <w:pPr>
        <w:numPr>
          <w:ilvl w:val="0"/>
          <w:numId w:val="1001"/>
        </w:numPr>
        <w:pStyle w:val="SourceCode"/>
      </w:pPr>
      <w:r>
        <w:rPr>
          <w:rStyle w:val="VerbatimChar"/>
        </w:rPr>
        <w:t xml:space="preserve">Quality Control Assurance</w:t>
      </w:r>
    </w:p>
    <w:p>
      <w:pPr>
        <w:numPr>
          <w:ilvl w:val="0"/>
          <w:numId w:val="1000"/>
        </w:numPr>
      </w:pPr>
      <w:r>
        <w:t xml:space="preserve">: Daily calibration of machines to ensure data integrity is non-negotiable in NYC’s high-stakes environment.</w:t>
      </w:r>
    </w:p>
    <w:p>
      <w:pPr>
        <w:numPr>
          <w:ilvl w:val="0"/>
          <w:numId w:val="1001"/>
        </w:numPr>
        <w:pStyle w:val="Compact"/>
      </w:pPr>
      <w:r>
        <w:rPr>
          <w:bCs/>
          <w:b/>
        </w:rPr>
        <w:t xml:space="preserve">Sample Management:</w:t>
      </w:r>
      <w:r>
        <w:t xml:space="preserve"> </w:t>
      </w:r>
      <w:r>
        <w:t xml:space="preserve">Handling the "cold chain" logistics for specimens arriving from hundreds of satellite clinics across Manhattan, Brooklyn, Queens, and beyond.</w:t>
      </w:r>
    </w:p>
    <w:p>
      <w:pPr>
        <w:numPr>
          <w:ilvl w:val="0"/>
          <w:numId w:val="1001"/>
        </w:numPr>
        <w:pStyle w:val="Compact"/>
      </w:pPr>
      <w:r>
        <w:t xml:space="preserve">Data Entry and Reporting:</w:t>
      </w:r>
    </w:p>
    <w:p>
      <w:pPr>
        <w:numPr>
          <w:ilvl w:val="0"/>
          <w:numId w:val="1000"/>
        </w:numPr>
        <w:pStyle w:val="Compact"/>
      </w:pPr>
      <w:r>
        <w:t xml:space="preserve">: Ensuring that test results are accurately logged into Electronic Health Records (EHR) systems instantly.</w:t>
      </w:r>
    </w:p>
    <w:p>
      <w:pPr>
        <w:pStyle w:val="FirstParagraph"/>
      </w:pPr>
      <w:r>
        <w:rPr>
          <w:bCs/>
          <w:b/>
        </w:rPr>
        <w:t xml:space="preserve">Note:</w:t>
      </w:r>
      <w:r>
        <w:t xml:space="preserve"> </w:t>
      </w:r>
      <w:r>
        <w:t xml:space="preserve">In the context of this case study, we recognize that while "Technician" and "Technologist" are sometimes used interchangeably in casual conversation, the regulatory landscape in</w:t>
      </w:r>
      <w:r>
        <w:t xml:space="preserve"> </w:t>
      </w:r>
      <w:r>
        <w:rPr>
          <w:bCs/>
          <w:b/>
        </w:rPr>
        <w:t xml:space="preserve">United States New York City</w:t>
      </w:r>
      <w:r>
        <w:t xml:space="preserve">, governed by the New York State Department of Health (NYSDOH), maintains strict distinctions regarding certification and responsibility levels.</w:t>
      </w:r>
    </w:p>
    <w:bookmarkEnd w:id="21"/>
    <w:bookmarkStart w:id="25" w:name="X67d5eeedab74d3a24ab5620913a1b20d3a992f0"/>
    <w:p>
      <w:pPr>
        <w:pStyle w:val="Heading2"/>
      </w:pPr>
      <w:r>
        <w:t xml:space="preserve">Challenges Specific to the NYC Environment</w:t>
      </w:r>
    </w:p>
    <w:bookmarkStart w:id="22" w:name="Xedf9b402b7d6b9bd7ee0402b6d4797ebcbf78bb"/>
    <w:p>
      <w:pPr>
        <w:pStyle w:val="Heading3"/>
      </w:pPr>
      <w:r>
        <w:t xml:space="preserve">Demographic Diversity and Linguistic Barriers</w:t>
      </w:r>
    </w:p>
    <w:p>
      <w:pPr>
        <w:pStyle w:val="FirstParagraph"/>
      </w:pPr>
      <w:r>
        <w:rPr>
          <w:bCs/>
          <w:b/>
        </w:rPr>
        <w:t xml:space="preserve">New York City</w:t>
      </w:r>
      <w:r>
        <w:t xml:space="preserve"> </w:t>
      </w:r>
      <w:r>
        <w:t xml:space="preserve">is one of the most linguistically diverse cities on Earth. A</w:t>
      </w:r>
      <w:r>
        <w:t xml:space="preserve"> </w:t>
      </w:r>
      <w:r>
        <w:rPr>
          <w:bCs/>
          <w:b/>
        </w:rPr>
        <w:t xml:space="preserve">Laboratory Technician</w:t>
      </w:r>
      <w:r>
        <w:t xml:space="preserve"> </w:t>
      </w:r>
      <w:r>
        <w:t xml:space="preserve">in a hospital in Queens or the Bronx may encounter specimens labeled with instructions or patient names that require understanding of various cultural contexts. While technicians do not typically perform phlebotomy (blood drawing) in all settings, those who do interact directly with patients who may have limited English proficiency. Effective communication is vital to ensure the correct test is ordered and performed, reducing the risk of pre-analytical errors.</w:t>
      </w:r>
    </w:p>
    <w:bookmarkEnd w:id="22"/>
    <w:bookmarkStart w:id="23" w:name="high-throughput-efficiency"/>
    <w:p>
      <w:pPr>
        <w:pStyle w:val="Heading3"/>
      </w:pPr>
      <w:r>
        <w:t xml:space="preserve">High-Throughput Efficiency</w:t>
      </w:r>
    </w:p>
    <w:p>
      <w:pPr>
        <w:pStyle w:val="FirstParagraph"/>
      </w:pPr>
      <w:r>
        <w:t xml:space="preserve">The volume of testing in NYC facilities often leads to "bench bottlenecks." A</w:t>
      </w:r>
      <w:r>
        <w:t xml:space="preserve"> </w:t>
      </w:r>
      <w:r>
        <w:rPr>
          <w:bCs/>
          <w:b/>
        </w:rPr>
        <w:t xml:space="preserve">Laboratory Technician</w:t>
      </w:r>
      <w:r>
        <w:t xml:space="preserve"> </w:t>
      </w:r>
      <w:r>
        <w:t xml:space="preserve">must manage high throughput without compromising accuracy. For instance, during public health crises or seasonal flu outbreaks, the number of respiratory samples can triple within 48 hours. Technicians are on the front lines, managing queue times and ensuring that critical care units receive rapid results for emergency room patients.</w:t>
      </w:r>
    </w:p>
    <w:bookmarkEnd w:id="23"/>
    <w:bookmarkStart w:id="24" w:name="regulatory-compliance"/>
    <w:p>
      <w:pPr>
        <w:pStyle w:val="Heading3"/>
      </w:pPr>
      <w:r>
        <w:t xml:space="preserve">Regulatory Compliance</w:t>
      </w:r>
    </w:p>
    <w:p>
      <w:pPr>
        <w:pStyle w:val="FirstParagraph"/>
      </w:pPr>
      <w:r>
        <w:t xml:space="preserve">New York State has some of the strictest laboratory regulations in the</w:t>
      </w:r>
      <w:r>
        <w:t xml:space="preserve"> </w:t>
      </w:r>
      <w:r>
        <w:rPr>
          <w:bCs/>
          <w:b/>
        </w:rPr>
        <w:t xml:space="preserve">United States</w:t>
      </w:r>
      <w:r>
        <w:t xml:space="preserve">. Facilities must adhere to CAP (College of American Pathologists) standards and NYSDOH guidelines. A</w:t>
      </w:r>
      <w:r>
        <w:t xml:space="preserve"> </w:t>
      </w:r>
      <w:r>
        <w:rPr>
          <w:bCs/>
          <w:b/>
        </w:rPr>
        <w:t xml:space="preserve">Laboratory Technician</w:t>
      </w:r>
      <w:r>
        <w:t xml:space="preserve"> </w:t>
      </w:r>
      <w:r>
        <w:t xml:space="preserve">must be well-versed in these protocols, particularly regarding infection control, hazardous waste disposal, and patient privacy under HIPAA. In a city with dense urban living conditions, biohazard safety is not just a professional requirement but a public safety imperative.</w:t>
      </w:r>
    </w:p>
    <w:bookmarkEnd w:id="24"/>
    <w:bookmarkEnd w:id="25"/>
    <w:bookmarkStart w:id="26" w:name="case-scenario-the-rush-hour-epidemic"/>
    <w:p>
      <w:pPr>
        <w:pStyle w:val="Heading2"/>
      </w:pPr>
      <w:r>
        <w:t xml:space="preserve">Case Scenario: The Rush Hour Epidemic</w:t>
      </w:r>
    </w:p>
    <w:p>
      <w:pPr>
        <w:pStyle w:val="FirstParagraph"/>
      </w:pPr>
      <w:r>
        <w:t xml:space="preserve">To illustrate the daily reality for Laboratory Technicians in NYC, consider the following scenario. It is 7:00 AM on a Monday morning at a mid-sized community hospital in Brooklyn. Overnight, there was a spike in gastroenteritis cases among students from nearby schools and office workers who consumed food from a contaminated vendor.</w:t>
      </w:r>
    </w:p>
    <w:p>
      <w:pPr>
        <w:pStyle w:val="BodyText"/>
      </w:pPr>
      <w:r>
        <w:t xml:space="preserve">The</w:t>
      </w:r>
      <w:r>
        <w:t xml:space="preserve"> </w:t>
      </w:r>
      <w:r>
        <w:rPr>
          <w:bCs/>
          <w:b/>
        </w:rPr>
        <w:t xml:space="preserve">Laboratory Technician</w:t>
      </w:r>
      <w:r>
        <w:t xml:space="preserve"> </w:t>
      </w:r>
      <w:r>
        <w:t xml:space="preserve">arrives to find the specimen queue already overflowing. The automated analyzers are running at capacity. The technician’s immediate tasks include:</w:t>
      </w:r>
    </w:p>
    <w:p>
      <w:pPr>
        <w:numPr>
          <w:ilvl w:val="0"/>
          <w:numId w:val="1002"/>
        </w:numPr>
        <w:pStyle w:val="Compact"/>
      </w:pPr>
      <w:r>
        <w:rPr>
          <w:bCs/>
          <w:b/>
        </w:rPr>
        <w:t xml:space="preserve">Triage:</w:t>
      </w:r>
      <w:r>
        <w:t xml:space="preserve"> </w:t>
      </w:r>
      <w:r>
        <w:t xml:space="preserve">Prioritizing specimens from ICU patients over routine outpatient tests.</w:t>
      </w:r>
    </w:p>
    <w:p>
      <w:pPr>
        <w:numPr>
          <w:ilvl w:val="0"/>
          <w:numId w:val="1002"/>
        </w:numPr>
        <w:pStyle w:val="SourceCode"/>
      </w:pPr>
      <w:r>
        <w:rPr>
          <w:rStyle w:val="VerbatimChar"/>
        </w:rPr>
        <w:t xml:space="preserve">Calibration Checks</w:t>
      </w:r>
    </w:p>
    <w:p>
      <w:pPr>
        <w:numPr>
          <w:ilvl w:val="0"/>
          <w:numId w:val="1000"/>
        </w:numPr>
      </w:pPr>
      <w:r>
        <w:t xml:space="preserve">: Running QC materials to ensure the chemistry analyzer is functioning correctly before processing hundreds of serum samples.</w:t>
      </w:r>
    </w:p>
    <w:p>
      <w:pPr>
        <w:numPr>
          <w:ilvl w:val="0"/>
          <w:numId w:val="1002"/>
        </w:numPr>
        <w:pStyle w:val="Compact"/>
      </w:pPr>
      <w:r>
        <w:rPr>
          <w:bCs/>
          <w:b/>
        </w:rPr>
        <w:t xml:space="preserve">Morphological Review:</w:t>
      </w:r>
      <w:r>
        <w:t xml:space="preserve"> </w:t>
      </w:r>
      <w:r>
        <w:t xml:space="preserve">Manually reviewing peripheral blood smears for signs of dehydration or infection markers that machines might miss.</w:t>
      </w:r>
    </w:p>
    <w:p>
      <w:pPr>
        <w:numPr>
          <w:ilvl w:val="0"/>
          <w:numId w:val="1002"/>
        </w:numPr>
        <w:pStyle w:val="SourceCode"/>
      </w:pPr>
      <w:r>
        <w:rPr>
          <w:rStyle w:val="VerbatimChar"/>
        </w:rPr>
        <w:t xml:space="preserve">Communication</w:t>
      </w:r>
    </w:p>
    <w:p>
      <w:pPr>
        <w:numPr>
          <w:ilvl w:val="0"/>
          <w:numId w:val="1000"/>
        </w:numPr>
      </w:pPr>
      <w:r>
        <w:t xml:space="preserve">: Liaising with the nursing staff to clarify ambiguous orders and managing patient anxiety through clear, timely updates on result availability.</w:t>
      </w:r>
    </w:p>
    <w:p>
      <w:pPr>
        <w:pStyle w:val="FirstParagraph"/>
      </w:pPr>
      <w:r>
        <w:t xml:space="preserve">In this scenario, the efficiency of the</w:t>
      </w:r>
      <w:r>
        <w:t xml:space="preserve"> </w:t>
      </w:r>
      <w:r>
        <w:rPr>
          <w:bCs/>
          <w:b/>
        </w:rPr>
        <w:t xml:space="preserve">Laboratory Technician</w:t>
      </w:r>
      <w:r>
        <w:t xml:space="preserve"> </w:t>
      </w:r>
      <w:r>
        <w:t xml:space="preserve">directly impacts clinical decision-making. If results are delayed due to poor workflow management, doctors may delay antibiotic treatment or fluid resuscitation, potentially worsening patient outcomes.</w:t>
      </w:r>
    </w:p>
    <w:bookmarkEnd w:id="26"/>
    <w:bookmarkStart w:id="27" w:name="the-impact-of-technology-and-automation"/>
    <w:p>
      <w:pPr>
        <w:pStyle w:val="Heading2"/>
      </w:pPr>
      <w:r>
        <w:t xml:space="preserve">The Impact of Technology and Automation</w:t>
      </w:r>
    </w:p>
    <w:p>
      <w:pPr>
        <w:pStyle w:val="FirstParagraph"/>
      </w:pPr>
      <w:r>
        <w:rPr>
          <w:bCs/>
          <w:b/>
        </w:rPr>
        <w:t xml:space="preserve">New York City</w:t>
      </w:r>
      <w:r>
        <w:t xml:space="preserve"> </w:t>
      </w:r>
      <w:r>
        <w:t xml:space="preserve">is a leader in health-tech innovation. Laboratories here are increasingly adopting robotic process automation (RPA) for sample sorting and aliquoting. For the</w:t>
      </w:r>
      <w:r>
        <w:t xml:space="preserve"> </w:t>
      </w:r>
      <w:r>
        <w:rPr>
          <w:bCs/>
          <w:b/>
        </w:rPr>
        <w:t xml:space="preserve">Laboratory Technician</w:t>
      </w:r>
      <w:r>
        <w:t xml:space="preserve">, this shift changes the nature of their work from manual pipetting to supervision of automated systems and troubleshooting mechanical issues. While this increases throughput, it requires technicians to possess stronger IT literacy and diagnostic skills for equipment maintenance.</w:t>
      </w:r>
    </w:p>
    <w:bookmarkEnd w:id="27"/>
    <w:bookmarkStart w:id="28" w:name="Xd7d9406505fe288913504a6ccd3d0d8ba18cc50"/>
    <w:p>
      <w:pPr>
        <w:pStyle w:val="Heading2"/>
      </w:pPr>
      <w:r>
        <w:t xml:space="preserve">Conclusion: The Unsung Heroes of Urban Healthcare</w:t>
      </w:r>
    </w:p>
    <w:p>
      <w:pPr>
        <w:pStyle w:val="FirstParagraph"/>
      </w:pPr>
      <w:r>
        <w:t xml:space="preserve">The</w:t>
      </w:r>
      <w:r>
        <w:t xml:space="preserve"> </w:t>
      </w:r>
      <w:r>
        <w:rPr>
          <w:bCs/>
          <w:b/>
        </w:rPr>
        <w:t xml:space="preserve">Laboratory Technician</w:t>
      </w:r>
      <w:r>
        <w:t xml:space="preserve"> </w:t>
      </w:r>
      <w:r>
        <w:t xml:space="preserve">in</w:t>
      </w:r>
      <w:r>
        <w:t xml:space="preserve"> </w:t>
      </w:r>
      <w:r>
        <w:rPr>
          <w:bCs/>
          <w:b/>
        </w:rPr>
        <w:t xml:space="preserve">United States New York City</w:t>
      </w:r>
      <w:r>
        <w:t xml:space="preserve"> </w:t>
      </w:r>
      <w:r>
        <w:t xml:space="preserve">operates at the intersection of high-volume logistics, advanced technology, and direct patient care impact. They are the guardians of diagnostic accuracy in a city that never stops moving. Their ability to adapt to diverse cultural needs, manage extreme workloads, and comply with rigorous state regulations makes them indispensable assets to the healthcare system.</w:t>
      </w:r>
    </w:p>
    <w:p>
      <w:pPr>
        <w:pStyle w:val="BodyText"/>
      </w:pPr>
      <w:r>
        <w:t xml:space="preserve">As NYC continues to grow and face new public health challenges, the role of these technicians will only expand. Supporting their professional development, ensuring adequate staffing ratios, and recognizing their contributions are essential steps for maintaining the integrity of one of the world’s most vital urban healthcare networks.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Vital Role of the Laboratory Technician in New York City</dc:title>
  <dc:creator/>
  <dc:language>en</dc:language>
  <cp:keywords/>
  <dcterms:created xsi:type="dcterms:W3CDTF">2026-07-29T21:06:58Z</dcterms:created>
  <dcterms:modified xsi:type="dcterms:W3CDTF">2026-07-29T21:06:58Z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