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The</w:t>
      </w:r>
      <w:r>
        <w:t xml:space="preserve"> </w:t>
      </w:r>
      <w:r>
        <w:t xml:space="preserve">Modern</w:t>
      </w:r>
      <w:r>
        <w:t xml:space="preserve"> </w:t>
      </w:r>
      <w:r>
        <w:t xml:space="preserve">Librarian</w:t>
      </w:r>
      <w:r>
        <w:t xml:space="preserve"> </w:t>
      </w:r>
      <w:r>
        <w:t xml:space="preserve">in</w:t>
      </w:r>
      <w:r>
        <w:t xml:space="preserve"> </w:t>
      </w:r>
      <w:r>
        <w:t xml:space="preserve">Mexico</w:t>
      </w:r>
      <w:r>
        <w:t xml:space="preserve"> </w:t>
      </w:r>
      <w:r>
        <w:t xml:space="preserve">City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The Modern Librarian in Mexico City</dc:title>
  <dc:creator/>
  <dc:language>en</dc:language>
  <cp:keywords/>
  <dcterms:created xsi:type="dcterms:W3CDTF">2026-09-25T18:07:00Z</dcterms:created>
  <dcterms:modified xsi:type="dcterms:W3CDTF">2026-09-25T18:07:00Z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