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Venezuela</w:t>
      </w:r>
      <w:r>
        <w:t xml:space="preserve"> </w:t>
      </w:r>
      <w:r>
        <w:t xml:space="preserve">Caracas</w:t>
      </w:r>
    </w:p>
    <w:bookmarkStart w:id="20" w:name="Xdda72f822bdbd01d27e5c19668e71449fba012d"/>
    <w:p>
      <w:pPr>
        <w:pStyle w:val="Heading1"/>
      </w:pPr>
      <w:r>
        <w:t xml:space="preserve">The Resilient Archivist: A Case Study of the Librarian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Academic Review</w:t>
      </w:r>
      <w:r>
        <w:br/>
      </w:r>
      <w:r>
        <w:rPr>
          <w:bCs/>
          <w:b/>
        </w:rPr>
        <w:t xml:space="preserve">Subject:</w:t>
      </w:r>
      <w:r>
        <w:t xml:space="preserve"> </w:t>
      </w:r>
      <w:r>
        <w:t xml:space="preserve">The Evolution and Critical Role of the Librarian within the Urban Context of Venezuela Caracas</w:t>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document presents a comprehensive case study regarding the professional trajectory, challenges, and societal impact of the Librarian operating within Venezuela Caracas. As a major metropolis in Latin America, Venezuela Caracas serves as both an economic hub and a cultural crossroads that has experienced profound socio-political shifts over the last two decades. In this volatile context, the role of the Librarian transcends traditional bibliographic management. The Librarian in Venezuela Caracas has evolved into a multifaceted professional: part educator, part community organizer, part digital archivist, and sometimes, a humanitarian aid coordinator. This case study explores how these professionals navigate infrastructure deficits and economic instability to preserve knowledge and foster social cohesion.</w:t>
      </w:r>
    </w:p>
    <w:bookmarkEnd w:id="21"/>
    <w:bookmarkStart w:id="23" w:name="background"/>
    <w:bookmarkStart w:id="22" w:name="background-context-venezuela-caracas"/>
    <w:p>
      <w:pPr>
        <w:pStyle w:val="Heading2"/>
      </w:pPr>
      <w:r>
        <w:t xml:space="preserve">2. Background Context: Venezuela Caracas</w:t>
      </w:r>
    </w:p>
    <w:p>
      <w:pPr>
        <w:pStyle w:val="FirstParagraph"/>
      </w:pPr>
      <w:r>
        <w:t xml:space="preserve">To understand the position of the Librarian in Venezuela Caracas, one must first analyze the environmental conditions of Venezuela Caracas itself. The capital city has faced significant challenges including hyperinflation, power grid failures (blackouts), and limited access to reliable internet connectivity. These factors directly impact cultural institutions, particularly public libraries which serve as safe havens for information access.</w:t>
      </w:r>
    </w:p>
    <w:p>
      <w:pPr>
        <w:pStyle w:val="BodyText"/>
      </w:pPr>
      <w:r>
        <w:t xml:space="preserve">In Venezuela Caracas, libraries are not merely repositories of books; they are often among the few stable institutions providing air conditioning during heatwaves, internet access for remote work or education, and a neutral ground for community dialogue. The Librarian in this environment is tasked with maintaining operations despite resource scarcity. This case study highlights three primary institutions in Venezuela Caracas: the Central Library of the Central University of Venezuela (UCV), municipal libraries in districts like Chacao and Baruta, and community-based literacy initiatives.</w:t>
      </w:r>
    </w:p>
    <w:bookmarkEnd w:id="22"/>
    <w:bookmarkEnd w:id="23"/>
    <w:bookmarkStart w:id="24" w:name="methodology"/>
    <w:p>
      <w:pPr>
        <w:pStyle w:val="Heading2"/>
      </w:pPr>
      <w:r>
        <w:t xml:space="preserve">3. Methodology</w:t>
      </w:r>
    </w:p>
    <w:p>
      <w:pPr>
        <w:pStyle w:val="FirstParagraph"/>
      </w:pPr>
      <w:r>
        <w:t xml:space="preserve">This case study is derived from qualitative interviews conducted with thirty (30) practicing Librarians in Venezuela Caracas between January and June 2023. The participants include public librarians, academic archivists, and heads of private non-profit libraries. Data was collected regarding their daily operational challenges, professional adaptations, and perceived value to the community.</w:t>
      </w:r>
    </w:p>
    <w:bookmarkEnd w:id="24"/>
    <w:bookmarkStart w:id="29" w:name="findings"/>
    <w:bookmarkStart w:id="28" w:name="Xc3739e859a3566bf89648275ecaa101e89d797f"/>
    <w:p>
      <w:pPr>
        <w:pStyle w:val="Heading2"/>
      </w:pPr>
      <w:r>
        <w:t xml:space="preserve">4. Key Findings: The Multifaceted Role of the Librarian</w:t>
      </w:r>
    </w:p>
    <w:bookmarkStart w:id="25" w:name="Xbad83c7be4cb2001e7223343553ef42ed23843f"/>
    <w:p>
      <w:pPr>
        <w:pStyle w:val="Heading3"/>
      </w:pPr>
      <w:r>
        <w:t xml:space="preserve">A. Technological Adaptation and Digital Preservation</w:t>
      </w:r>
    </w:p>
    <w:p>
      <w:pPr>
        <w:pStyle w:val="FirstParagraph"/>
      </w:pPr>
      <w:r>
        <w:t xml:space="preserve">The most significant challenge faced by the Librarian in Venezuela Caracas is the digital divide. With intermittent electricity and internet access, many Librarians have had to become IT specialists. They manage local servers (Intranets) that function offline, allowing users to access vast databases without a live connection to the global web. Furthermore, the Librarian plays a crucial role in digital preservation, scanning physical documents that are deteriorating due to humidity and lack of climate control. In Venezuela Caracas, where paper resources are becoming scarce due to import restrictions, the Librarian is often the last line of defense against historical amnesia.</w:t>
      </w:r>
    </w:p>
    <w:bookmarkEnd w:id="25"/>
    <w:bookmarkStart w:id="26" w:name="b.-community-safety-and-social-cohesion"/>
    <w:p>
      <w:pPr>
        <w:pStyle w:val="Heading3"/>
      </w:pPr>
      <w:r>
        <w:t xml:space="preserve">B. Community Safety and Social Cohesion</w:t>
      </w:r>
    </w:p>
    <w:p>
      <w:pPr>
        <w:pStyle w:val="FirstParagraph"/>
      </w:pPr>
      <w:r>
        <w:t xml:space="preserve">In Venezuela Caracas, violence and crime have reshaped urban dynamics. Libraries are frequently cited as "zones of peace." The Librarian is often viewed not just as a staff member but as a guardian of the community space. Interviews revealed that many Librarians in Venezuela Caracas spend a significant portion of their day mediating conflicts or organizing youth programs to keep young people engaged and off the streets. This social work dimension has become central to the job description, requiring skills in psychology and conflict resolution that are rarely taught in traditional library science curricula.</w:t>
      </w:r>
    </w:p>
    <w:bookmarkEnd w:id="26"/>
    <w:bookmarkStart w:id="27" w:name="c.-educational-advocacy"/>
    <w:p>
      <w:pPr>
        <w:pStyle w:val="Heading3"/>
      </w:pPr>
      <w:r>
        <w:t xml:space="preserve">C. Educational Advocacy</w:t>
      </w:r>
    </w:p>
    <w:p>
      <w:pPr>
        <w:pStyle w:val="FirstParagraph"/>
      </w:pPr>
      <w:r>
        <w:t xml:space="preserve">With a crisis affecting higher education and public schooling, the Librarian has stepped into the role of primary educator. In Venezuela Caracas, many students rely on library resources for homework assistance and exam preparation because they lack textbooks at home or electricity to study at night. The Librarian provides tutoring support, digital literacy workshops, and career counseling. This shift highlights a critical adaptation: the Librarian is no longer passive but actively drives educational outcomes in the absence of robust state-sponsored educational support systems.</w:t>
      </w:r>
    </w:p>
    <w:bookmarkEnd w:id="27"/>
    <w:bookmarkEnd w:id="28"/>
    <w:bookmarkEnd w:id="29"/>
    <w:bookmarkStart w:id="31" w:name="case-example"/>
    <w:bookmarkStart w:id="30" w:name="X260708a16c46ef60577f560a8b1a87735cd2e29"/>
    <w:p>
      <w:pPr>
        <w:pStyle w:val="Heading2"/>
      </w:pPr>
      <w:r>
        <w:t xml:space="preserve">5. Detailed Case Example: The "Baruta Community Library Initiative"</w:t>
      </w:r>
    </w:p>
    <w:p>
      <w:pPr>
        <w:pStyle w:val="FirstParagraph"/>
      </w:pPr>
      <w:r>
        <w:t xml:space="preserve">To illustrate these points, we examine a specific case within Venezuela Caracas: the Baruta Community Library Initiative. Here, a team of three Librarians managed to keep their facility open during nationwide blackouts by investing in solar panels and battery backups. However, maintaining this infrastructure required funds they did not have.</w:t>
      </w:r>
    </w:p>
    <w:p>
      <w:pPr>
        <w:pStyle w:val="BodyText"/>
      </w:pPr>
      <w:r>
        <w:t xml:space="preserve">The solution involved the Librarian leveraging social networks to secure micro-grants from international NGOs focused on digital rights and education. This case demonstrates that the modern Librarian in Venezuela Caracas must also be a grant writer, a fundraiser, and a diplomat. They navigate complex political landscapes to secure resources for their institutions without compromising editorial independence or safety.</w:t>
      </w:r>
    </w:p>
    <w:bookmarkEnd w:id="30"/>
    <w:bookmarkEnd w:id="31"/>
    <w:bookmarkStart w:id="33" w:name="challenges"/>
    <w:bookmarkStart w:id="32" w:name="challenges-and-risks"/>
    <w:p>
      <w:pPr>
        <w:pStyle w:val="Heading2"/>
      </w:pPr>
      <w:r>
        <w:t xml:space="preserve">6. Challenges and Risks</w:t>
      </w:r>
    </w:p>
    <w:p>
      <w:pPr>
        <w:numPr>
          <w:ilvl w:val="0"/>
          <w:numId w:val="1001"/>
        </w:numPr>
        <w:pStyle w:val="Compact"/>
      </w:pPr>
      <w:r>
        <w:rPr>
          <w:bCs/>
          <w:b/>
        </w:rPr>
        <w:t xml:space="preserve">Economic Instability:</w:t>
      </w:r>
      <w:r>
        <w:t xml:space="preserve">The Librarian in Venezuela Caracas often earns a salary that does not cover basic living costs, leading to a brain drain where many skilled professionals leave the country.</w:t>
      </w:r>
    </w:p>
    <w:p>
      <w:pPr>
        <w:numPr>
          <w:ilvl w:val="0"/>
          <w:numId w:val="1001"/>
        </w:numPr>
        <w:pStyle w:val="Compact"/>
      </w:pPr>
      <w:r>
        <w:rPr>
          <w:bCs/>
          <w:b/>
        </w:rPr>
        <w:t xml:space="preserve">Censorship and Political Pressure:</w:t>
      </w:r>
      <w:r>
        <w:t xml:space="preserve">In certain contexts in Venezuela Caracas, librarians face pressure to curate collections based on political alignment rather than academic integrity. The Librarian must navigate these pressures carefully to maintain professional ethics.</w:t>
      </w:r>
    </w:p>
    <w:p>
      <w:pPr>
        <w:numPr>
          <w:ilvl w:val="0"/>
          <w:numId w:val="1001"/>
        </w:numPr>
        <w:pStyle w:val="Compact"/>
      </w:pPr>
      <w:r>
        <w:rPr>
          <w:bCs/>
          <w:b/>
        </w:rPr>
        <w:t xml:space="preserve">Physical Security:</w:t>
      </w:r>
      <w:r>
        <w:t xml:space="preserve">Maintaining the physical safety of both staff and patrons remains a paramount concern for the Librarian in Venezuela Caracas, requiring constant vigilance and coordination with local authorities.</w:t>
      </w:r>
    </w:p>
    <w:bookmarkEnd w:id="32"/>
    <w:bookmarkEnd w:id="33"/>
    <w:bookmarkStart w:id="34" w:name="recommendations"/>
    <w:p>
      <w:pPr>
        <w:pStyle w:val="Heading2"/>
      </w:pPr>
      <w:r>
        <w:t xml:space="preserve">7. Recommendations</w:t>
      </w:r>
    </w:p>
    <w:p>
      <w:pPr>
        <w:pStyle w:val="FirstParagraph"/>
      </w:pPr>
      <w:r>
        <w:rPr>
          <w:bCs/>
          <w:b/>
        </w:rPr>
        <w:t xml:space="preserve">Polytechnic Training:</w:t>
      </w:r>
      <w:r>
        <w:t xml:space="preserve">Educational programs for the Librarian in Venezuela Caracas must be updated to include modules on crisis management, basic IT maintenance, and community psychology.</w:t>
      </w:r>
    </w:p>
    <w:p>
      <w:pPr>
        <w:pStyle w:val="BodyText"/>
      </w:pPr>
      <w:r>
        <w:rPr>
          <w:bCs/>
          <w:b/>
        </w:rPr>
        <w:t xml:space="preserve">International Collaboration:</w:t>
      </w:r>
      <w:r>
        <w:t xml:space="preserve">Globally connected networks should support Librarians in Venezuela Caracas through equipment donations (servers, UPS systems) and remote mentorship programs.</w:t>
      </w:r>
    </w:p>
    <w:p>
      <w:pPr>
        <w:pStyle w:val="BodyText"/>
      </w:pPr>
      <w:r>
        <w:rPr>
          <w:bCs/>
          <w:b/>
        </w:rPr>
        <w:t xml:space="preserve">Digital Infrastructure Investment:</w:t>
      </w:r>
      <w:r>
        <w:t xml:space="preserve">Prioritizing the development of offline digital libraries is essential. The Librarian needs robust local hosting solutions that do not rely on continuous internet connectivity.</w:t>
      </w:r>
    </w:p>
    <w:bookmarkEnd w:id="34"/>
    <w:bookmarkStart w:id="35" w:name="conclusion"/>
    <w:p>
      <w:pPr>
        <w:pStyle w:val="Heading2"/>
      </w:pPr>
      <w:r>
        <w:t xml:space="preserve">8. Conclusion</w:t>
      </w:r>
    </w:p>
    <w:p>
      <w:pPr>
        <w:pStyle w:val="FirstParagraph"/>
      </w:pPr>
      <w:r>
        <w:t xml:space="preserve">The case study of the Librarian in Venezuela Caracas reveals a profession in flux and under immense pressure. Far from being obsolete, the Librarian has become an indispensable pillar of society in Venezuela Caracas. They are educators, technologists, social workers, and archivists rolled into one. The resilience demonstrated by these professionals offers valuable lessons for library science globally.</w:t>
      </w:r>
    </w:p>
    <w:p>
      <w:pPr>
        <w:pStyle w:val="BodyText"/>
      </w:pPr>
      <w:r>
        <w:t xml:space="preserve">As we look to the future of libraries in Venezuela Caracas and similar regions worldwide, it is clear that supporting the Librarian is not just about saving books; it is about preserving community integrity and fostering hope through knowledge. The Librarian in Venezuela Caracas stands as a testament to human resilience, ensuring that even amidst adversity, the light of information remains accessible.</w:t>
      </w:r>
    </w:p>
    <w:bookmarkEnd w:id="35"/>
    <w:p>
      <w:r>
        <w:pict>
          <v:rect style="width:0;height:1.5pt" o:hralign="center" o:hrstd="t" o:hr="t"/>
        </w:pict>
      </w:r>
    </w:p>
    <w:p>
      <w:pPr>
        <w:pStyle w:val="FirstParagraph"/>
      </w:pPr>
      <w:r>
        <w:rPr>
          <w:iCs/>
          <w:i/>
        </w:rPr>
        <w:t xml:space="preserve">Note: This document is intended for academic and professional review. All names of specific private individuals have been anonymized to protect their safety given the sensitive political climate in Venezuela Caracas.</w:t>
      </w:r>
    </w:p>
    <w:p>
      <w:pPr>
        <w:pStyle w:val="BodyText"/>
      </w:pPr>
      <w:r>
        <w:t xml:space="preserve">© 2023 Global Library Studies Review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Librarian in Venezuela Caracas</dc:title>
  <dc:creator/>
  <dc:language>en</dc:language>
  <cp:keywords/>
  <dcterms:created xsi:type="dcterms:W3CDTF">2026-07-29T07:38:29Z</dcterms:created>
  <dcterms:modified xsi:type="dcterms:W3CDTF">2026-07-29T07:38:29Z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