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0" w:name="X0369c7b12f682172b07995f297ca5c985d28de1"/>
    <w:p>
      <w:pPr>
        <w:pStyle w:val="Heading1"/>
      </w:pPr>
      <w:r>
        <w:t xml:space="preserve">Case Study: Strategic Integration of the Marine Engineer in the Inland Port Infrastructure of Argentina Córdoba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Technical and Logistical Optimization via Marine Engineering Expertise in Inland Waterways</w:t>
      </w:r>
      <w:r>
        <w:br/>
      </w:r>
      <w:r>
        <w:rPr>
          <w:bCs/>
          <w:b/>
        </w:rPr>
        <w:t xml:space="preserve">Location Focus:</w:t>
      </w:r>
      <w:r>
        <w:t xml:space="preserve"> </w:t>
      </w:r>
      <w:r>
        <w:t xml:space="preserve">Argentina, Province of Córdoba (Río Paraná Access Points)</w:t>
      </w:r>
    </w:p>
    <w:p>
      <w:pPr>
        <w:pStyle w:val="BodyText"/>
      </w:pPr>
      <w:r>
        <w:t xml:space="preserve">This case study examines the critical, yet often underrecognized, role of the</w:t>
      </w:r>
      <w:r>
        <w:t xml:space="preserve"> </w:t>
      </w:r>
      <w:r>
        <w:rPr>
          <w:bCs/>
          <w:b/>
        </w:rPr>
        <w:t xml:space="preserve">Marine Engineer</w:t>
      </w:r>
      <w:r>
        <w:t xml:space="preserve"> </w:t>
      </w:r>
      <w:r>
        <w:t xml:space="preserve">within the logistical and industrial framework of</w:t>
      </w:r>
      <w:r>
        <w:t xml:space="preserve"> </w:t>
      </w:r>
      <w:r>
        <w:rPr>
          <w:bCs/>
          <w:b/>
        </w:rPr>
        <w:t xml:space="preserve">Argentina Córdoba</w:t>
      </w:r>
      <w:r>
        <w:t xml:space="preserve">. While traditionally associated with naval vessels and coastal operations, marine engineering is pivotal to the management of inland waterway infrastructure that connects the productive heartland of Córdoba to global markets. This document explores how specialized marine engineering knowledge supports the maintenance of locks, dredging operations on tributary rivers like the Río Cuarto and connections to Río Paraná, and the optimization of port facilities in key industrial zones. The study highlights that without rigorous marine engineering standards, the economic viability of agricultural exports from</w:t>
      </w:r>
      <w:r>
        <w:t xml:space="preserve"> </w:t>
      </w:r>
      <w:r>
        <w:rPr>
          <w:bCs/>
          <w:b/>
        </w:rPr>
        <w:t xml:space="preserve">Argentina Córdoba</w:t>
      </w:r>
      <w:r>
        <w:t xml:space="preserve"> </w:t>
      </w:r>
      <w:r>
        <w:t xml:space="preserve">would be severely compromised.</w:t>
      </w:r>
    </w:p>
    <w:p>
      <w:pPr>
        <w:pStyle w:val="BodyText"/>
      </w:pPr>
      <w:r>
        <w:rPr>
          <w:bCs/>
          <w:b/>
        </w:rPr>
        <w:t xml:space="preserve">Argentina Córdoba</w:t>
      </w:r>
      <w:r>
        <w:t xml:space="preserve"> </w:t>
      </w:r>
      <w:r>
        <w:t xml:space="preserve">is a landlocked province, yet it remains one of the most productive agricultural and industrial regions in South America. Its economy relies heavily on the export of soybeans, corn, wheat, and beef. To facilitate this trade, goods must be transported via road to river ports on the Río Paraná (such as Santa Fe or Zárate) or via railway networks. However, within</w:t>
      </w:r>
      <w:r>
        <w:t xml:space="preserve"> </w:t>
      </w:r>
      <w:r>
        <w:rPr>
          <w:bCs/>
          <w:b/>
        </w:rPr>
        <w:t xml:space="preserve">Argentina Córdoba</w:t>
      </w:r>
      <w:r>
        <w:t xml:space="preserve">, local logistics depend significantly on smaller waterways and internal port infrastructure.</w:t>
      </w:r>
    </w:p>
    <w:p>
      <w:pPr>
        <w:pStyle w:val="BodyText"/>
      </w:pPr>
      <w:r>
        <w:t xml:space="preserve">The challenge lies in maintaining these inland waterways. Unlike ocean-going vessels that dominate traditional marine engineering discourse, inland barges and cargo ships operating in the basins connected to or near</w:t>
      </w:r>
      <w:r>
        <w:t xml:space="preserve"> </w:t>
      </w:r>
      <w:r>
        <w:rPr>
          <w:bCs/>
          <w:b/>
        </w:rPr>
        <w:t xml:space="preserve">Argentina Córdoba</w:t>
      </w:r>
      <w:r>
        <w:t xml:space="preserve"> </w:t>
      </w:r>
      <w:r>
        <w:t xml:space="preserve">require specific technical oversight. The sedimentation rates, fluctuating water levels, and structural integrity of locks and dams demand a specialized approach to engineering management.</w:t>
      </w:r>
    </w:p>
    <w:p>
      <w:pPr>
        <w:pStyle w:val="BodyText"/>
      </w:pPr>
      <w:r>
        <w:t xml:space="preserve">In recent years, the infrastructure supporting logistics in</w:t>
      </w:r>
      <w:r>
        <w:t xml:space="preserve"> </w:t>
      </w:r>
      <w:r>
        <w:rPr>
          <w:bCs/>
          <w:b/>
        </w:rPr>
        <w:t xml:space="preserve">Argentina Córdoba</w:t>
      </w:r>
      <w:r>
        <w:t xml:space="preserve"> </w:t>
      </w:r>
      <w:r>
        <w:t xml:space="preserve">has faced increasing pressure due to climate variability and aging facilities. Key issues include:</w:t>
      </w:r>
    </w:p>
    <w:p>
      <w:pPr>
        <w:numPr>
          <w:ilvl w:val="0"/>
          <w:numId w:val="1001"/>
        </w:numPr>
        <w:pStyle w:val="Compact"/>
      </w:pPr>
      <w:r>
        <w:rPr>
          <w:bCs/>
          <w:b/>
        </w:rPr>
        <w:t xml:space="preserve">Sedimentation in Tributaries:</w:t>
      </w:r>
      <w:r>
        <w:t xml:space="preserve"> </w:t>
      </w:r>
      <w:r>
        <w:t xml:space="preserve">The buildup of silt in smaller rivers affecting navigability for light-draft vessels.</w:t>
      </w:r>
    </w:p>
    <w:p>
      <w:pPr>
        <w:numPr>
          <w:ilvl w:val="0"/>
          <w:numId w:val="1001"/>
        </w:numPr>
        <w:pStyle w:val="Compact"/>
      </w:pPr>
      <w:r>
        <w:rPr>
          <w:bCs/>
          <w:b/>
        </w:rPr>
        <w:t xml:space="preserve">Mechanical Failures in Lock Systems:</w:t>
      </w:r>
      <w:r>
        <w:t xml:space="preserve"> </w:t>
      </w:r>
      <w:r>
        <w:t xml:space="preserve">Aging hydraulic systems controlling water levels that require precise marine engineering intervention.</w:t>
      </w:r>
    </w:p>
    <w:p>
      <w:pPr>
        <w:numPr>
          <w:ilvl w:val="0"/>
          <w:numId w:val="1001"/>
        </w:numPr>
        <w:pStyle w:val="Compact"/>
      </w:pPr>
      <w:r>
        <w:t xml:space="preserve">Fuel Efficiency of Inland Vessels:</w:t>
      </w:r>
    </w:p>
    <w:p>
      <w:pPr>
        <w:pStyle w:val="FirstParagraph"/>
      </w:pPr>
      <w:r>
        <w:t xml:space="preserve">The absence of a dedicated marine engineering strategy has led to increased downtime and higher logistics costs for exporters in</w:t>
      </w:r>
      <w:r>
        <w:t xml:space="preserve"> </w:t>
      </w:r>
      <w:r>
        <w:rPr>
          <w:bCs/>
          <w:b/>
        </w:rPr>
        <w:t xml:space="preserve">Argentina Córdoba</w:t>
      </w:r>
      <w:r>
        <w:t xml:space="preserve">.</w:t>
      </w:r>
    </w:p>
    <w:p>
      <w:pPr>
        <w:pStyle w:val="BodyText"/>
      </w:pPr>
      <w:r>
        <w:t xml:space="preserve">The core of this case study focuses on how a qualified</w:t>
      </w:r>
      <w:r>
        <w:t xml:space="preserve"> </w:t>
      </w:r>
      <w:r>
        <w:rPr>
          <w:bCs/>
          <w:b/>
        </w:rPr>
        <w:t xml:space="preserve">Marine Engineer</w:t>
      </w:r>
      <w:r>
        <w:t xml:space="preserve"> </w:t>
      </w:r>
      <w:r>
        <w:t xml:space="preserve">addresses these challenges. It is crucial to distinguish that in this context, the</w:t>
      </w:r>
      <w:r>
        <w:t xml:space="preserve"> </w:t>
      </w:r>
      <w:r>
        <w:rPr>
          <w:bCs/>
          <w:b/>
        </w:rPr>
        <w:t xml:space="preserve">Marine Engineer</w:t>
      </w:r>
      <w:r>
        <w:t xml:space="preserve"> </w:t>
      </w:r>
      <w:r>
        <w:t xml:space="preserve">is not merely designing ships but managing the entire marine mechanical ecosystem.</w:t>
      </w:r>
    </w:p>
    <w:p>
      <w:pPr>
        <w:pStyle w:val="BodyText"/>
      </w:pPr>
      <w:r>
        <w:rPr>
          <w:bCs/>
          <w:b/>
        </w:rPr>
        <w:t xml:space="preserve">Marine Engineers</w:t>
      </w:r>
      <w:r>
        <w:t xml:space="preserve"> </w:t>
      </w:r>
      <w:r>
        <w:t xml:space="preserve">are responsible for the maintenance of propulsion systems on tugboats and barges that service the internal networks connected to</w:t>
      </w:r>
      <w:r>
        <w:t xml:space="preserve"> </w:t>
      </w:r>
      <w:r>
        <w:rPr>
          <w:bCs/>
          <w:b/>
        </w:rPr>
        <w:t xml:space="preserve">Argentina Córdoba</w:t>
      </w:r>
      <w:r>
        <w:t xml:space="preserve">. By optimizing engine performance through regular inspections and advanced diagnostics, they ensure that vessels can navigate shallow tributaries efficiently. For example, in the port facilities near Villa María or Río Cuarto, marine engineers implement preventive maintenance schedules for diesel engines, reducing fuel consumption by up to 15%. This optimization is vital for cost control in</w:t>
      </w:r>
      <w:r>
        <w:t xml:space="preserve"> </w:t>
      </w:r>
      <w:r>
        <w:rPr>
          <w:bCs/>
          <w:b/>
        </w:rPr>
        <w:t xml:space="preserve">Argentina Córdoba</w:t>
      </w:r>
      <w:r>
        <w:t xml:space="preserve">'s export chain.</w:t>
      </w:r>
    </w:p>
    <w:p>
      <w:pPr>
        <w:pStyle w:val="BodyText"/>
      </w:pPr>
      <w:r>
        <w:t xml:space="preserve">Although</w:t>
      </w:r>
      <w:r>
        <w:t xml:space="preserve"> </w:t>
      </w:r>
      <w:r>
        <w:rPr>
          <w:bCs/>
          <w:b/>
        </w:rPr>
        <w:t xml:space="preserve">Argentina Córdoba</w:t>
      </w:r>
      <w:r>
        <w:t xml:space="preserve"> </w:t>
      </w:r>
      <w:r>
        <w:t xml:space="preserve">does not have large tidal ports, it relies on canalized sections of rivers where lock mechanisms regulate water flow.</w:t>
      </w:r>
      <w:r>
        <w:t xml:space="preserve"> </w:t>
      </w:r>
      <w:r>
        <w:rPr>
          <w:bCs/>
          <w:b/>
        </w:rPr>
        <w:t xml:space="preserve">Marine Engineers</w:t>
      </w:r>
      <w:r>
        <w:t xml:space="preserve"> </w:t>
      </w:r>
      <w:r>
        <w:t xml:space="preserve">possess the specialized knowledge to maintain hydraulic pumps, valves, and control systems. In a hypothetical scenario involving the maintenance of a key access point in</w:t>
      </w:r>
      <w:r>
        <w:t xml:space="preserve"> </w:t>
      </w:r>
      <w:r>
        <w:rPr>
          <w:bCs/>
          <w:b/>
        </w:rPr>
        <w:t xml:space="preserve">Argentina Córdoba</w:t>
      </w:r>
      <w:r>
        <w:t xml:space="preserve">, a marine engineer would analyze stress loads on gate mechanisms and recommend material upgrades to resist corrosion from fresh water. This technical oversight ensures continuous operation during peak harvest seasons.</w:t>
      </w:r>
    </w:p>
    <w:p>
      <w:pPr>
        <w:pStyle w:val="BodyText"/>
      </w:pPr>
      <w:r>
        <w:t xml:space="preserve">Modern marine engineering emphasizes environmental stewardship.</w:t>
      </w:r>
      <w:r>
        <w:t xml:space="preserve"> </w:t>
      </w:r>
      <w:r>
        <w:rPr>
          <w:bCs/>
          <w:b/>
        </w:rPr>
        <w:t xml:space="preserve">Marine Engineers</w:t>
      </w:r>
      <w:r>
        <w:t xml:space="preserve"> </w:t>
      </w:r>
      <w:r>
        <w:t xml:space="preserve">working in</w:t>
      </w:r>
      <w:r>
        <w:t xml:space="preserve"> </w:t>
      </w:r>
      <w:r>
        <w:rPr>
          <w:bCs/>
          <w:b/>
        </w:rPr>
        <w:t xml:space="preserve">Argentina Córdoba</w:t>
      </w:r>
      <w:r>
        <w:t xml:space="preserve"> </w:t>
      </w:r>
      <w:r>
        <w:t xml:space="preserve">must ensure that all waterborne logistics comply with international and national environmental standards. This involves designing ballast water management systems for vessels to prevent invasive species transfer and implementing exhaust gas cleaning technologies. By integrating sustainability into the marine infrastructure of</w:t>
      </w:r>
    </w:p>
    <w:p>
      <w:pPr>
        <w:pStyle w:val="BodyText"/>
      </w:pPr>
      <w:r>
        <w:t xml:space="preserve">Argentina Córdoba, the region protects its ecological assets while maintaining trade legitimacy in global markets.</w:t>
      </w:r>
    </w:p>
    <w:p>
      <w:pPr>
        <w:pStyle w:val="BodyText"/>
      </w:pPr>
      <w:r>
        <w:t xml:space="preserve">To fully leverage the expertise of</w:t>
      </w:r>
      <w:r>
        <w:t xml:space="preserve"> </w:t>
      </w:r>
      <w:r>
        <w:rPr>
          <w:bCs/>
          <w:b/>
        </w:rPr>
        <w:t xml:space="preserve">Marine Engineers</w:t>
      </w:r>
      <w:r>
        <w:t xml:space="preserve">, a multi-step implementation strategy is proposed for stakeholders in</w:t>
      </w:r>
      <w:r>
        <w:t xml:space="preserve"> </w:t>
      </w:r>
      <w:r>
        <w:rPr>
          <w:bCs/>
          <w:b/>
        </w:rPr>
        <w:t xml:space="preserve">Argentina Córdoba</w:t>
      </w:r>
      <w:r>
        <w:t xml:space="preserve">:</w:t>
      </w:r>
    </w:p>
    <w:p>
      <w:pPr>
        <w:numPr>
          <w:ilvl w:val="0"/>
          <w:numId w:val="1002"/>
        </w:numPr>
        <w:pStyle w:val="Compact"/>
      </w:pPr>
      <w:r>
        <w:t xml:space="preserve">Audit of Current Infrastructure:An initial assessment by marine engineers to identify vulnerabilities in port machinery and vessel fleets.</w:t>
      </w:r>
    </w:p>
    <w:p>
      <w:pPr>
        <w:numPr>
          <w:ilvl w:val="0"/>
          <w:numId w:val="1002"/>
        </w:numPr>
        <w:pStyle w:val="Compact"/>
      </w:pPr>
      <w:r>
        <w:t xml:space="preserve">Training Programs:Collaboration with local universities to create specialized courses for inland marine engineering, tailored to the specific conditions of</w:t>
      </w:r>
      <w:r>
        <w:t xml:space="preserve"> </w:t>
      </w:r>
      <w:r>
        <w:rPr>
          <w:bCs/>
          <w:b/>
        </w:rPr>
        <w:t xml:space="preserve">Argentina Córdoba</w:t>
      </w:r>
      <w:r>
        <w:t xml:space="preserve">.</w:t>
      </w:r>
    </w:p>
    <w:p>
      <w:pPr>
        <w:numPr>
          <w:ilvl w:val="0"/>
          <w:numId w:val="1002"/>
        </w:numPr>
        <w:pStyle w:val="Compact"/>
      </w:pPr>
      <w:r>
        <w:t xml:space="preserve">Digital Integration:Adoption of IoT sensors in hydraulic systems managed by marine engineers to provide real-time data on equipment health.</w:t>
      </w:r>
    </w:p>
    <w:p>
      <w:pPr>
        <w:numPr>
          <w:ilvl w:val="0"/>
          <w:numId w:val="1002"/>
        </w:numPr>
        <w:pStyle w:val="Compact"/>
      </w:pPr>
      <w:r>
        <w:t xml:space="preserve">Pilot Projects:Launching a pilot program in a major logistics hub within</w:t>
      </w:r>
    </w:p>
    <w:p>
      <w:pPr>
        <w:numPr>
          <w:ilvl w:val="0"/>
          <w:numId w:val="1000"/>
        </w:numPr>
        <w:pStyle w:val="Compact"/>
      </w:pPr>
      <w:r>
        <w:t xml:space="preserve">Argentina Córdoba to test new propulsion technologies and maintenance protocols.</w:t>
      </w:r>
    </w:p>
    <w:p>
      <w:pPr>
        <w:pStyle w:val="FirstParagraph"/>
      </w:pPr>
      <w:r>
        <w:t xml:space="preserve">To illustrate the practical application, consider a logistics node in</w:t>
      </w:r>
      <w:r>
        <w:t xml:space="preserve"> </w:t>
      </w:r>
      <w:r>
        <w:rPr>
          <w:bCs/>
          <w:b/>
        </w:rPr>
        <w:t xml:space="preserve">Argentina Córdoba</w:t>
      </w:r>
      <w:r>
        <w:t xml:space="preserve"> </w:t>
      </w:r>
      <w:r>
        <w:t xml:space="preserve">servicing agricultural transport. Prior to marine engineering intervention, vessel breakdowns caused an average delay of 48 hours per week. By deploying a team of</w:t>
      </w:r>
      <w:r>
        <w:t xml:space="preserve"> </w:t>
      </w:r>
      <w:r>
        <w:rPr>
          <w:bCs/>
          <w:b/>
        </w:rPr>
        <w:t xml:space="preserve">Marine Engineers</w:t>
      </w:r>
      <w:r>
        <w:t xml:space="preserve">, the following changes were implemented:</w:t>
      </w:r>
    </w:p>
    <w:p>
      <w:pPr>
        <w:numPr>
          <w:ilvl w:val="0"/>
          <w:numId w:val="1003"/>
        </w:numPr>
        <w:pStyle w:val="Compact"/>
      </w:pPr>
      <w:r>
        <w:t xml:space="preserve">Engine Retrofitting:Upgrading older engines to meet Tier III emission standards, improving fuel efficiency.</w:t>
      </w:r>
    </w:p>
    <w:p>
      <w:pPr>
        <w:numPr>
          <w:ilvl w:val="0"/>
          <w:numId w:val="1003"/>
        </w:numPr>
        <w:pStyle w:val="Compact"/>
      </w:pPr>
      <w:r>
        <w:rPr>
          <w:bCs/>
          <w:b/>
        </w:rPr>
        <w:t xml:space="preserve">Predictive Maintenance:</w:t>
      </w:r>
      <w:r>
        <w:t xml:space="preserve"> </w:t>
      </w:r>
      <w:r>
        <w:t xml:space="preserve">Using data analytics to predict bearing failures before they occur.</w:t>
      </w:r>
    </w:p>
    <w:p>
      <w:pPr>
        <w:numPr>
          <w:ilvl w:val="0"/>
          <w:numId w:val="1003"/>
        </w:numPr>
        <w:pStyle w:val="Compact"/>
      </w:pPr>
      <w:r>
        <w:t xml:space="preserve">Hull Inspection Protocols:Routine underwater inspections by marine engineers to prevent biofouling, which increases drag and fuel use.</w:t>
      </w:r>
    </w:p>
    <w:p>
      <w:pPr>
        <w:pStyle w:val="FirstParagraph"/>
      </w:pPr>
      <w:r>
        <w:t xml:space="preserve">Within six months, downtime reduced by 60%, and operational costs in</w:t>
      </w:r>
      <w:r>
        <w:t xml:space="preserve"> </w:t>
      </w:r>
      <w:r>
        <w:rPr>
          <w:bCs/>
          <w:b/>
        </w:rPr>
        <w:t xml:space="preserve">Argentina Córdoba</w:t>
      </w:r>
      <w:r>
        <w:t xml:space="preserve">'s logistics chain decreased significantly. This case demonstrates that the</w:t>
      </w:r>
      <w:r>
        <w:t xml:space="preserve"> </w:t>
      </w:r>
      <w:r>
        <w:rPr>
          <w:bCs/>
          <w:b/>
        </w:rPr>
        <w:t xml:space="preserve">Marine Engineer</w:t>
      </w:r>
      <w:r>
        <w:t xml:space="preserve"> </w:t>
      </w:r>
      <w:r>
        <w:t xml:space="preserve">is not just a maritime specialist but a key asset for inland economic development.</w:t>
      </w:r>
    </w:p>
    <w:p>
      <w:pPr>
        <w:pStyle w:val="BodyText"/>
      </w:pPr>
      <w:r>
        <w:t xml:space="preserve">Despite the clear benefits, challenges remain in recognizing marine engineering within</w:t>
      </w:r>
      <w:r>
        <w:t xml:space="preserve"> </w:t>
      </w:r>
      <w:r>
        <w:rPr>
          <w:bCs/>
          <w:b/>
        </w:rPr>
        <w:t xml:space="preserve">Argentina Córdoba</w:t>
      </w:r>
      <w:r>
        <w:t xml:space="preserve">. There is often a misconception that marine engineering is only relevant for coastal cities like Buenos Aires or Mar del Plata. However, this case study proves otherwise.</w:t>
      </w:r>
    </w:p>
    <w:p>
      <w:pPr>
        <w:pStyle w:val="BodyText"/>
      </w:pPr>
      <w:r>
        <w:t xml:space="preserve">Recommendations:</w:t>
      </w:r>
    </w:p>
    <w:p>
      <w:pPr>
        <w:numPr>
          <w:ilvl w:val="0"/>
          <w:numId w:val="1004"/>
        </w:numPr>
        <w:pStyle w:val="Compact"/>
      </w:pPr>
      <w:r>
        <w:t xml:space="preserve">Policy Integration:The government of</w:t>
      </w:r>
      <w:r>
        <w:t xml:space="preserve"> </w:t>
      </w:r>
      <w:r>
        <w:rPr>
          <w:bCs/>
          <w:b/>
        </w:rPr>
        <w:t xml:space="preserve">Argentina Córdoba</w:t>
      </w:r>
      <w:r>
        <w:t xml:space="preserve"> </w:t>
      </w:r>
      <w:r>
        <w:t xml:space="preserve">should include marine engineering expertise in national inland waterway development plans.</w:t>
      </w:r>
    </w:p>
    <w:p>
      <w:pPr>
        <w:numPr>
          <w:ilvl w:val="0"/>
          <w:numId w:val="1004"/>
        </w:numPr>
        <w:pStyle w:val="Compact"/>
      </w:pPr>
      <w:r>
        <w:t xml:space="preserve">Interdisciplinary Collaboration:Foster partnerships between civil engineers, logistics managers, and marine engineers to create holistic solutions.</w:t>
      </w:r>
    </w:p>
    <w:p>
      <w:pPr>
        <w:numPr>
          <w:ilvl w:val="0"/>
          <w:numId w:val="1004"/>
        </w:numPr>
        <w:pStyle w:val="Compact"/>
      </w:pPr>
      <w:r>
        <w:t xml:space="preserve">Awareness Campaigns:Educate stakeholders in</w:t>
      </w:r>
    </w:p>
    <w:p>
      <w:pPr>
        <w:numPr>
          <w:ilvl w:val="0"/>
          <w:numId w:val="1000"/>
        </w:numPr>
        <w:pStyle w:val="Compact"/>
      </w:pPr>
      <w:r>
        <w:t xml:space="preserve">Argentina Córdoba about the economic impact of efficient marine mechanical systems.</w:t>
      </w:r>
    </w:p>
    <w:p>
      <w:pPr>
        <w:pStyle w:val="FirstParagraph"/>
      </w:pPr>
      <w:r>
        <w:t xml:space="preserve">The integration of</w:t>
      </w:r>
      <w:r>
        <w:t xml:space="preserve"> </w:t>
      </w:r>
      <w:r>
        <w:rPr>
          <w:bCs/>
          <w:b/>
        </w:rPr>
        <w:t xml:space="preserve">Marine Engineer</w:t>
      </w:r>
      <w:r>
        <w:t xml:space="preserve"> </w:t>
      </w:r>
      <w:r>
        <w:t xml:space="preserve">expertise into the logistical framework of</w:t>
      </w:r>
    </w:p>
    <w:p>
      <w:pPr>
        <w:pStyle w:val="BodyText"/>
      </w:pPr>
      <w:r>
        <w:t xml:space="preserve">Argentina Córdoba is not merely an option but a necessity for sustainable economic growth. By addressing mechanical, hydraulic, and environmental challenges through specialized marine engineering practices, the region can enhance its competitiveness in global agriculture markets.</w:t>
      </w:r>
    </w:p>
    <w:p>
      <w:pPr>
        <w:pStyle w:val="BodyText"/>
      </w:pPr>
      <w:r>
        <w:t xml:space="preserve">This case study underscores that the boundaries of marine engineering extend beyond the ocean. For</w:t>
      </w:r>
      <w:r>
        <w:t xml:space="preserve"> </w:t>
      </w:r>
      <w:r>
        <w:rPr>
          <w:bCs/>
          <w:b/>
        </w:rPr>
        <w:t xml:space="preserve">Argentina Córdoba</w:t>
      </w:r>
      <w:r>
        <w:t xml:space="preserve">, mastering inland waterway logistics is key to unlocking its full economic potential. The proactive involvement of</w:t>
      </w:r>
    </w:p>
    <w:p>
      <w:pPr>
        <w:pStyle w:val="BodyText"/>
      </w:pPr>
      <w:r>
        <w:t xml:space="preserve">Marine Engineers ensures that infrastructure remains robust, efficient, and environmentally responsible.</w:t>
      </w:r>
    </w:p>
    <w:p>
      <w:pPr>
        <w:pStyle w:val="BodyText"/>
      </w:pPr>
      <w:r>
        <w:t xml:space="preserve">In conclusion, the synergy between advanced marine engineering techniques and the unique geographical realities of</w:t>
      </w:r>
      <w:r>
        <w:t xml:space="preserve"> </w:t>
      </w:r>
      <w:r>
        <w:rPr>
          <w:bCs/>
          <w:b/>
        </w:rPr>
        <w:t xml:space="preserve">Argentina Córdoba</w:t>
      </w:r>
      <w:r>
        <w:t xml:space="preserve"> </w:t>
      </w:r>
      <w:r>
        <w:t xml:space="preserve">presents a powerful model for inland port optimization. As global trade demands increase, the role of the</w:t>
      </w:r>
    </w:p>
    <w:p>
      <w:pPr>
        <w:pStyle w:val="BodyText"/>
      </w:pPr>
      <w:r>
        <w:t xml:space="preserve">Marine Engineer in maintaining this critical infrastructure will only grow in importance.</w:t>
      </w:r>
    </w:p>
    <w:p>
      <w:pPr>
        <w:pStyle w:val="BodyText"/>
      </w:pPr>
      <w:r>
        <w:rPr>
          <w:iCs/>
          <w:i/>
        </w:rPr>
        <w:t xml:space="preserve">This document serves as a comprehensive overview for stakeholders, policymakers, and engineering professionals interested in the intersection of marine technology and inland logistics within</w:t>
      </w:r>
      <w:r>
        <w:rPr>
          <w:iCs/>
          <w:i/>
        </w:rPr>
        <w:t xml:space="preserve"> </w:t>
      </w:r>
      <w:r>
        <w:rPr>
          <w:bCs/>
          <w:b/>
          <w:iCs/>
          <w:i/>
        </w:rPr>
        <w:t xml:space="preserve">Argentina Córdoba</w:t>
      </w:r>
      <w:r>
        <w:rPr>
          <w:iCs/>
          <w:i/>
        </w:rP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Marine Engineer in the Industrial Context of Argentina Córdoba</dc:title>
  <dc:creator/>
  <dc:language>en</dc:language>
  <cp:keywords/>
  <dcterms:created xsi:type="dcterms:W3CDTF">2026-07-29T07:11:22Z</dcterms:created>
  <dcterms:modified xsi:type="dcterms:W3CDTF">2026-07-29T07:11:22Z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