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0" w:name="X8e41e91981e2666ea6a156618c667e44bc3befb"/>
    <w:p>
      <w:pPr>
        <w:pStyle w:val="Heading1"/>
      </w:pPr>
      <w:r>
        <w:t xml:space="preserve">Case Study: The Strategic Role of the Marine Engineer in the Inland Maritime Context of Colombia Bogotá</w:t>
      </w:r>
    </w:p>
    <w:p>
      <w:pPr>
        <w:pStyle w:val="FirstParagraph"/>
      </w:pPr>
      <w:r>
        <w:rPr>
          <w:bCs/>
          <w:b/>
        </w:rPr>
        <w:t xml:space="preserve">Title:</w:t>
      </w:r>
      <w:r>
        <w:t xml:space="preserve">Analyzing the Intersection of Marine Engineering Expertise and Land-Based Industrial Infrastructure in a Landlocked Capital.</w:t>
      </w:r>
      <w:r>
        <w:br/>
      </w:r>
      <w:r>
        <w:rPr>
          <w:bCs/>
          <w:b/>
        </w:rPr>
        <w:t xml:space="preserve">Date:</w:t>
      </w:r>
      <w:r>
        <w:t xml:space="preserve">October 26, 2023</w:t>
      </w:r>
      <w:r>
        <w:br/>
      </w:r>
    </w:p>
    <w:p>
      <w:pPr>
        <w:pStyle w:val="BodyText"/>
      </w:pPr>
      <w:r>
        <w:t xml:space="preserve">Subject:The adaptation and application of marine engineering principles within the industrial sectors of Colombia Bogotá.</w:t>
      </w:r>
    </w:p>
    <w:bookmarkEnd w:id="20"/>
    <w:bookmarkStart w:id="35" w:name="abstract"/>
    <w:p>
      <w:pPr>
        <w:pStyle w:val="Heading1"/>
      </w:pPr>
      <w:r>
        <w:t xml:space="preserve">Abstract</w:t>
      </w:r>
    </w:p>
    <w:p>
      <w:pPr>
        <w:pStyle w:val="FirstParagraph"/>
      </w:pPr>
      <w:r>
        <w:t xml:space="preserve">This case study explores the nuanced role of a Marine Engineer within the specific geographic and economic context of Colombia Bogotá. While traditionally associated with naval architecture, offshore operations, and coastal shipping, the skills acquired by a Marine Engineer are increasingly vital in inland settings where heavy machinery, thermodynamics, fluid dynamics300px;margin :20 px 2;float:right;}</w:t>
      </w:r>
    </w:p>
    <w:p>
      <w:pPr>
        <w:pStyle w:val="BodyText"/>
      </w:pPr>
      <w:r>
        <w:rPr>
          <w:bCs/>
          <w:b/>
        </w:rPr>
        <w:t xml:space="preserve">Conclusion</w:t>
      </w:r>
    </w:p>
    <w:p>
      <w:pPr>
        <w:pStyle w:val="BodyText"/>
      </w:pPr>
      <w:r>
        <w:t xml:space="preserve">The integration of a Marine Engineer into the industrial landscape of Colombia Bogotá is not merely an occupational shift but a strategic adaptation of high-level engineering principles. As the city continues to grow as an industrial hub, the demand for professionals who understand complex mechanical systems, thermodynamics, and fluid power remains critical. This case study demonstrates that while the title "Marine Engineer" may suggest coastal work, their expertise is universally applicable to any environment requiring rigorous maintenance of heavy machinery and propulsion-like systems.</w:t>
      </w:r>
    </w:p>
    <w:p>
      <w:pPr>
        <w:pStyle w:val="BodyText"/>
      </w:pPr>
      <w:r>
        <w:rPr>
          <w:iCs/>
          <w:i/>
        </w:rPr>
        <w:t xml:space="preserve">Prepared by: Industrial Sector Analysis Team</w:t>
      </w:r>
    </w:p>
    <w:p>
      <w:pPr>
        <w:pStyle w:val="BodyText"/>
      </w:pPr>
      <w:r>
        <w:rPr>
          <w:iCs/>
          <w:i/>
        </w:rPr>
        <w:t xml:space="preserve">Location: Bogotá D.C., Colombia</w:t>
      </w:r>
    </w:p>
    <w:bookmarkStart w:id="23" w:name="introduction-and-background"/>
    <w:p>
      <w:pPr>
        <w:pStyle w:val="Heading2"/>
      </w:pPr>
      <w:r>
        <w:t xml:space="preserve">1. Introduction and Background</w:t>
      </w:r>
    </w:p>
    <w:bookmarkStart w:id="21" w:name="Xead0faa48cd4ade726cbf86bb1c8c43c8c884d7"/>
    <w:p>
      <w:pPr>
        <w:pStyle w:val="Heading3"/>
      </w:pPr>
      <w:r>
        <w:t xml:space="preserve">The Geographic Paradox of Colombia Bogotá</w:t>
      </w:r>
    </w:p>
    <w:p>
      <w:pPr>
        <w:pStyle w:val="FirstParagraph"/>
      </w:pPr>
      <w:r>
        <w:t xml:space="preserve">In the global imagination, a Marine Engineer is often visualized standing on the deck of a cargo ship, managing propulsion systems in the middle of an ocean. However, this perspective limits our understanding of the discipline's scope. This case study focuses on</w:t>
      </w:r>
      <w:r>
        <w:t xml:space="preserve"> </w:t>
      </w:r>
      <w:r>
        <w:rPr>
          <w:bCs/>
          <w:b/>
        </w:rPr>
        <w:t xml:space="preserve">Colombia Bogotá</w:t>
      </w:r>
      <w:r>
        <w:t xml:space="preserve">, a major capital city that, while not coastal, serves as a critical logistical and industrial hub for South America. Located high in the Andes mountains at over 2,600 meters above sea level, Bogotá presents unique challenges for mechanical systems due to altitude effects on combustion efficiency and cooling requirements.</w:t>
      </w:r>
    </w:p>
    <w:bookmarkEnd w:id="21"/>
    <w:bookmarkStart w:id="22" w:name="X08748ca2b93096af594ba5c7ae8e29b9ce10763"/>
    <w:p>
      <w:pPr>
        <w:pStyle w:val="Heading3"/>
      </w:pPr>
      <w:r>
        <w:t xml:space="preserve">The Rise of Inland Maritime Infrastructure</w:t>
      </w:r>
    </w:p>
    <w:p>
      <w:pPr>
        <w:pStyle w:val="FirstParagraph"/>
      </w:pPr>
      <w:r>
        <w:t xml:space="preserve">Although Bogotá does not have a seaport, it possesses what can be termed "inland maritime" infrastructure. This includes the massive port facilities at Girardot and Buenaventura (connected via river and road), extensive logistics centers, and industries relying on heavy diesel machinery, compressed air systems, and hydraulic equipment. The</w:t>
      </w:r>
      <w:r>
        <w:t xml:space="preserve"> </w:t>
      </w:r>
      <w:r>
        <w:rPr>
          <w:bCs/>
          <w:b/>
        </w:rPr>
        <w:t xml:space="preserve">Marine Engineer</w:t>
      </w:r>
      <w:r>
        <w:t xml:space="preserve">, with their specialized training in diesel engines, boilers, pumps, and electrical power distribution for harsh environments is uniquely qualified to manage these systems.</w:t>
      </w:r>
    </w:p>
    <w:bookmarkEnd w:id="22"/>
    <w:bookmarkEnd w:id="23"/>
    <w:bookmarkStart w:id="24" w:name="problem-statement"/>
    <w:p>
      <w:pPr>
        <w:pStyle w:val="Heading2"/>
      </w:pPr>
      <w:r>
        <w:t xml:space="preserve">2. Problem Statement</w:t>
      </w:r>
    </w:p>
    <w:p>
      <w:pPr>
        <w:pStyle w:val="FirstParagraph"/>
      </w:pPr>
      <w:r>
        <w:t xml:space="preserve">The primary problem addressed in this study is the underutilization of Marine Engineering talent within the inland industrial sector of</w:t>
      </w:r>
      <w:r>
        <w:t xml:space="preserve"> </w:t>
      </w:r>
      <w:r>
        <w:rPr>
          <w:bCs/>
          <w:b/>
        </w:rPr>
        <w:t xml:space="preserve">Colombia Bogotá</w:t>
      </w:r>
      <w:r>
        <w:t xml:space="preserve">. Many industries in Bogotá, such as manufacturing, food processing, and logistics warehousing, rely on heavy machinery that is mechanically similar to marine vessels—specifically regarding propulsion-like engines (diesel generators) and fluid handling systems. However., hiring practices often favor general mechanical engineers who may lack the specific high-reliability maintenance protocols associated with marine-grade equipment.</w:t>
      </w:r>
    </w:p>
    <w:p>
      <w:pPr>
        <w:pStyle w:val="BodyText"/>
      </w:pPr>
      <w:r>
        <w:t xml:space="preserve">Furthermore, as Colombia seeks to diversify its economy and reduce reliance on traditional coastal exports, the internal logistics chain through Bogotá has intensified. This increase in throughput requires robust maintenance of fleet vehicles (which use marine-style diesel technology) and stationary power systems. The gap lies in recognizing that a</w:t>
      </w:r>
      <w:r>
        <w:t xml:space="preserve"> </w:t>
      </w:r>
      <w:r>
        <w:rPr>
          <w:bCs/>
          <w:b/>
        </w:rPr>
        <w:t xml:space="preserve">Marine Engineer</w:t>
      </w:r>
      <w:r>
        <w:t xml:space="preserve"> </w:t>
      </w:r>
      <w:r>
        <w:t xml:space="preserve">is essentially an expert in reliability engineering for mechanical systems, making them ideal candidates for maintaining the backbone of Bogotá's industrial infrastructure.</w:t>
      </w:r>
    </w:p>
    <w:bookmarkEnd w:id="24"/>
    <w:bookmarkStart w:id="26" w:name="methodology-and-contextual-analysis"/>
    <w:p>
      <w:pPr>
        <w:pStyle w:val="Heading2"/>
      </w:pPr>
      <w:r>
        <w:t xml:space="preserve">3. Methodology and Contextual Analysis</w:t>
      </w:r>
    </w:p>
    <w:bookmarkStart w:id="25" w:name="audit-of-industrial-sectors-in-bogotá"/>
    <w:p>
      <w:pPr>
        <w:pStyle w:val="Heading3"/>
      </w:pPr>
      <w:r>
        <w:t xml:space="preserve">Audit of Industrial Sectors in Bogotá</w:t>
      </w:r>
    </w:p>
    <w:p>
      <w:pPr>
        <w:pStyle w:val="FirstParagraph"/>
      </w:pPr>
      <w:r>
        <w:t xml:space="preserve">To understand where a</w:t>
      </w:r>
      <w:r>
        <w:t xml:space="preserve"> </w:t>
      </w:r>
      <w:r>
        <w:rPr>
          <w:bCs/>
          <w:b/>
        </w:rPr>
        <w:t xml:space="preserve">Marine Engineer</w:t>
      </w:r>
      <w:r>
        <w:t xml:space="preserve"> </w:t>
      </w:r>
      <w:r>
        <w:t xml:space="preserve">fits in</w:t>
      </w:r>
      <w:r>
        <w:t xml:space="preserve"> </w:t>
      </w:r>
      <w:r>
        <w:rPr>
          <w:bCs/>
          <w:b/>
        </w:rPr>
        <w:t xml:space="preserve">Colombia Bogotá</w:t>
      </w:r>
      <w:r>
        <w:t xml:space="preserve">, we analyzed three key sectors:1.</w:t>
      </w:r>
    </w:p>
    <w:p>
      <w:pPr>
        <w:pStyle w:val="BodyText"/>
      </w:pPr>
      <w:r>
        <w:t xml:space="preserve">Diesel Power Generation:Bogotá relies heavily on backup power due to grid fluctuations. Marine engineers are experts in large-bore diesel engines, which are identical to those used in ships.2.</w:t>
      </w:r>
    </w:p>
    <w:p>
      <w:pPr>
        <w:pStyle w:val="BodyText"/>
      </w:pPr>
      <w:r>
        <w:t xml:space="preserve">Agricultural and Mining Equipment Maintenance:Heavy machinery from mining operations (often located outside Bogotá but managed by HQs within the city) uses hydraulic and diesel systems that mirror marine propulsion tech.3.</w:t>
      </w:r>
    </w:p>
    <w:p>
      <w:pPr>
        <w:pStyle w:val="BodyText"/>
      </w:pPr>
      <w:r>
        <w:t xml:space="preserve">River Logistics Support:Bogotá is a key node in the Magdalena River system, which is Colombia's inland waterway. While ships are not built in Bogotá, engineering support for river transport hubs requires marine expertise.</w:t>
      </w:r>
    </w:p>
    <w:p>
      <w:pPr>
        <w:pStyle w:val="BodyText"/>
      </w:pPr>
      <w:r>
        <w:t xml:space="preserve">Comparative Analysis: Marine vs. General Mechanical Engineering</w:t>
      </w:r>
    </w:p>
    <w:p>
      <w:pPr>
        <w:pStyle w:val="BodyText"/>
      </w:pPr>
      <w:r>
        <w:t xml:space="preserve">Aspect</w:t>
      </w:r>
    </w:p>
    <w:bookmarkEnd w:id="25"/>
    <w:bookmarkEnd w:id="26"/>
    <w:p>
      <w:pPr>
        <w:pStyle w:val="BodyText"/>
      </w:pPr>
      <w:r>
        <w:t xml:space="preserve">General Mechanical Engineer</w:t>
      </w:r>
    </w:p>
    <w:p>
      <w:pPr>
        <w:pStyle w:val="BodyText"/>
      </w:pPr>
      <w:r>
        <w:t xml:space="preserve">Propulsion Systems</w:t>
      </w:r>
    </w:p>
    <w:p>
      <w:pPr>
        <w:pStyle w:val="BodyText"/>
      </w:pPr>
      <w:r>
        <w:t xml:space="preserve">Diesel Engines, Gas Turbines, Steam Propulsion</w:t>
      </w:r>
      <w:r>
        <w:br/>
      </w:r>
    </w:p>
    <w:p>
      <w:pPr>
        <w:pStyle w:val="BodyText"/>
      </w:pPr>
      <w:r>
        <w:t xml:space="preserve">Turbines (Power Plants), HVAC</w:t>
      </w:r>
    </w:p>
    <w:p>
      <w:pPr>
        <w:pStyle w:val="BodyText"/>
      </w:pPr>
      <w:r>
        <w:t xml:space="preserve">Fluid Dynamics</w:t>
      </w:r>
    </w:p>
    <w:p>
      <w:pPr>
        <w:pStyle w:val="BodyText"/>
      </w:pPr>
      <w:r>
        <w:t xml:space="preserve">Complex Pump Systems, Hydraulics</w:t>
      </w:r>
    </w:p>
    <w:p>
      <w:pPr>
        <w:pStyle w:val="BodyText"/>
      </w:pPr>
      <w:r>
        <w:t xml:space="preserve">Circulation, Basic Pumps</w:t>
      </w:r>
    </w:p>
    <w:p>
      <w:pPr>
        <w:pStyle w:val="BodyText"/>
      </w:pPr>
      <w:r>
        <w:t xml:space="preserve">&lt; tr &gt;&lt; td focusfor ="tab-3"&gt;Maintenance Protocol</w:t>
      </w:r>
    </w:p>
    <w:p>
      <w:pPr>
        <w:pStyle w:val="BodyText"/>
      </w:pPr>
      <w:r>
        <w:t xml:space="preserve">Preventive, High-Stakes Redundancy</w:t>
      </w:r>
      <w:r>
        <w:br/>
      </w:r>
    </w:p>
    <w:p>
      <w:pPr>
        <w:pStyle w:val="BodyText"/>
      </w:pPr>
      <w:r>
        <w:t xml:space="preserve">General Preventive Maintenance</w:t>
      </w:r>
    </w:p>
    <w:p>
      <w:pPr>
        <w:pStyle w:val="BodyText"/>
      </w:pPr>
      <w:r>
        <w:t xml:space="preserve">As the table illustrates, a</w:t>
      </w:r>
      <w:r>
        <w:t xml:space="preserve"> </w:t>
      </w:r>
      <w:r>
        <w:rPr>
          <w:bCs/>
          <w:b/>
        </w:rPr>
        <w:t xml:space="preserve">Marine Engineer</w:t>
      </w:r>
      <w:r>
        <w:t xml:space="preserve">'s training in</w:t>
      </w:r>
      <w:r>
        <w:t xml:space="preserve"> </w:t>
      </w:r>
      <w:r>
        <w:rPr>
          <w:iCs/>
          <w:i/>
        </w:rPr>
        <w:t xml:space="preserve">maintenance protocol</w:t>
      </w:r>
      <w:r>
        <w:t xml:space="preserve"> </w:t>
      </w:r>
      <w:r>
        <w:t xml:space="preserve">and</w:t>
      </w:r>
      <w:r>
        <w:t xml:space="preserve"> </w:t>
      </w:r>
      <w:r>
        <w:rPr>
          <w:iCs/>
          <w:i/>
        </w:rPr>
        <w:t xml:space="preserve">diesel engines</w:t>
      </w:r>
      <w:r>
        <w:t xml:space="preserve"> </w:t>
      </w:r>
      <w:r>
        <w:t xml:space="preserve">is more directly applicable to the heavy-duty machinery found in Bogotá's industrial parks than general mechanical engineering principles.</w:t>
      </w:r>
    </w:p>
    <w:bookmarkStart w:id="33" w:name="Xa4c98ef496ece651b6d7c96ff516c41b1c29685"/>
    <w:p>
      <w:pPr>
        <w:pStyle w:val="Heading2"/>
      </w:pPr>
      <w:r>
        <w:t xml:space="preserve">4. Case Scenario: The Implementation at "LogiTech Bogotá"</w:t>
      </w:r>
    </w:p>
    <w:bookmarkStart w:id="27" w:name="the-client"/>
    <w:p>
      <w:pPr>
        <w:pStyle w:val="Heading3"/>
      </w:pPr>
      <w:r>
        <w:t xml:space="preserve">The Client</w:t>
      </w:r>
    </w:p>
    <w:p>
      <w:pPr>
        <w:pStyle w:val="FirstParagraph"/>
      </w:pPr>
      <w:r>
        <w:t xml:space="preserve">"LogiTech Bogotá" is a fictionalized composite of major logistics firms operating in the Chapinero and Usaquén districts of</w:t>
      </w:r>
      <w:r>
        <w:t xml:space="preserve"> </w:t>
      </w:r>
      <w:r>
        <w:rPr>
          <w:bCs/>
          <w:b/>
        </w:rPr>
        <w:t xml:space="preserve">Colombia Bogotá</w:t>
      </w:r>
      <w:r>
        <w:t xml:space="preserve">. They manage a fleet of heavy transport trucks and stationary diesel generators for their cold-storage warehouses.</w:t>
      </w:r>
    </w:p>
    <w:bookmarkEnd w:id="27"/>
    <w:bookmarkStart w:id="28" w:name="the-challenge"/>
    <w:p>
      <w:pPr>
        <w:pStyle w:val="Heading3"/>
      </w:pPr>
      <w:r>
        <w:t xml:space="preserve">The Challenge</w:t>
      </w:r>
    </w:p>
    <w:p>
      <w:pPr>
        <w:pStyle w:val="FirstParagraph"/>
      </w:pPr>
      <w:r>
        <w:t xml:space="preserve">LogiTech faced frequent breakdowns in their backup power systems during peak summer months. The altitude in</w:t>
      </w:r>
    </w:p>
    <w:p>
      <w:pPr>
        <w:pStyle w:val="BodyText"/>
      </w:pPr>
      <w:r>
        <w:t xml:space="preserve">Bogotá affects the air density, which impacts engine efficiency. Their previous maintenance team (general mechanics) treated the engines as standard automotive components, leading to premature wear and costly downtime.</w:t>
      </w:r>
    </w:p>
    <w:bookmarkEnd w:id="28"/>
    <w:bookmarkStart w:id="29" w:name="the-intervention"/>
    <w:p>
      <w:pPr>
        <w:pStyle w:val="Heading3"/>
      </w:pPr>
      <w:r>
        <w:t xml:space="preserve">The Intervention</w:t>
      </w:r>
    </w:p>
    <w:p>
      <w:pPr>
        <w:pStyle w:val="FirstParagraph"/>
      </w:pPr>
      <w:r>
        <w:t xml:space="preserve">LogiTech hired a Senior</w:t>
      </w:r>
      <w:r>
        <w:t xml:space="preserve"> </w:t>
      </w:r>
      <w:r>
        <w:rPr>
          <w:bCs/>
          <w:b/>
        </w:rPr>
        <w:t xml:space="preserve">Marine Engineer</w:t>
      </w:r>
      <w:r>
        <w:t xml:space="preserve"> </w:t>
      </w:r>
      <w:r>
        <w:t xml:space="preserve">specializing in propulsion systems. The engineer applied marine-grade diagnostic protocols:1.</w:t>
      </w:r>
    </w:p>
    <w:p>
      <w:pPr>
        <w:pStyle w:val="BodyText"/>
      </w:pPr>
      <w:r>
        <w:t xml:space="preserve">Air Intake Optimization:The Marine Engineer recalibrated the air-fuel mixture to account for Bogotá's 2,600-meter altitude, mimicking adjustments made in high-altitude aircraft or specialized marine engines.2.</w:t>
      </w:r>
    </w:p>
    <w:p>
      <w:pPr>
        <w:pStyle w:val="BodyText"/>
      </w:pPr>
      <w:r>
        <w:t xml:space="preserve">Thermal Management:They redesigned the cooling loops for the diesel generators, ensuring that heat exchange remained efficient despite lower atmospheric pressure.3.</w:t>
      </w:r>
    </w:p>
    <w:p>
      <w:pPr>
        <w:pStyle w:val="BodyText"/>
      </w:pPr>
      <w:r>
        <w:t xml:space="preserve">Predictive Maintenance:Implementing vibration analysis and oil sampling schedules typical of commercial shipping vessels.</w:t>
      </w:r>
    </w:p>
    <w:p>
      <w:pPr>
        <w:pStyle w:val="BodyText"/>
      </w:pPr>
      <w:r>
        <w:t xml:space="preserve">The Results</w:t>
      </w:r>
    </w:p>
    <w:p>
      <w:pPr>
        <w:numPr>
          <w:ilvl w:val="0"/>
          <w:numId w:val="1001"/>
        </w:numPr>
        <w:pStyle w:val="Compact"/>
      </w:pPr>
      <w:r>
        <w:t xml:space="preserve">40% reduction in generator downtime.</w:t>
      </w:r>
    </w:p>
    <w:p>
      <w:pPr>
        <w:numPr>
          <w:ilvl w:val="0"/>
          <w:numId w:val="1001"/>
        </w:numPr>
        <w:pStyle w:val="Compact"/>
      </w:pPr>
      <w:r>
        <w:t xml:space="preserve">15% increase in fuel efficiency due to optimized combustion parameters.</w:t>
      </w:r>
    </w:p>
    <w:p>
      <w:pPr>
        <w:numPr>
          <w:ilvl w:val="0"/>
          <w:numId w:val="1001"/>
        </w:numPr>
        <w:pStyle w:val="Compact"/>
      </w:pPr>
      <w:r>
        <w:t xml:space="preserve">Extended engine lifespan by 3 years on average per unit.</w:t>
      </w:r>
    </w:p>
    <w:p>
      <w:pPr>
        <w:pStyle w:val="FirstParagraph"/>
      </w:pPr>
      <w:r>
        <w:t xml:space="preserve">This success story highlights how the specific, rigorous training of a</w:t>
      </w:r>
      <w:r>
        <w:t xml:space="preserve"> </w:t>
      </w:r>
      <w:r>
        <w:rPr>
          <w:bCs/>
          <w:b/>
        </w:rPr>
        <w:t xml:space="preserve">Marine Engineer</w:t>
      </w:r>
      <w:r>
        <w:t xml:space="preserve"> </w:t>
      </w:r>
      <w:r>
        <w:t xml:space="preserve">can solve complex mechanical problems in an inland city like</w:t>
      </w:r>
    </w:p>
    <w:p>
      <w:pPr>
        <w:pStyle w:val="BodyText"/>
      </w:pPr>
      <w:r>
        <w:t xml:space="preserve">Colombia Bogotá.</w:t>
      </w:r>
    </w:p>
    <w:p>
      <w:pPr>
        <w:pStyle w:val="BodyText"/>
      </w:pPr>
      <w:r>
        <w:t xml:space="preserve">The case of LogiTech Bogotá illustrates a broader trend. As</w:t>
      </w:r>
    </w:p>
    <w:p>
      <w:pPr>
        <w:pStyle w:val="BodyText"/>
      </w:pPr>
      <w:r>
        <w:t xml:space="preserve">Colombia Bogotá evolves into a service and logistics powerhouse for South America, the complexity of its industrial base is increasing. The city hosts numerous multinational corporations that require "marine-grade" reliability for their internal operations.</w:t>
      </w:r>
    </w:p>
    <w:bookmarkEnd w:id="29"/>
    <w:bookmarkStart w:id="30" w:name="bridging-the-skill-gap"/>
    <w:p>
      <w:pPr>
        <w:pStyle w:val="Heading3"/>
      </w:pPr>
      <w:r>
        <w:t xml:space="preserve">Bridging the Skill Gap</w:t>
      </w:r>
    </w:p>
    <w:p>
      <w:pPr>
        <w:pStyle w:val="FirstParagraph"/>
      </w:pPr>
      <w:r>
        <w:rPr>
          <w:bCs/>
          <w:b/>
        </w:rPr>
        <w:t xml:space="preserve">Marine Engineers</w:t>
      </w:r>
      <w:r>
        <w:t xml:space="preserve"> </w:t>
      </w:r>
      <w:r>
        <w:t xml:space="preserve">are trained to work in confined spaces, under high pressure, and with hazardous materials (fuel, lubricants) in environments where failure is not an option. These are precisely the conditions found in industrial plants and data centers across</w:t>
      </w:r>
    </w:p>
    <w:p>
      <w:pPr>
        <w:pStyle w:val="BodyText"/>
      </w:pPr>
      <w:r>
        <w:t xml:space="preserve">Colombia Bogotá. By recruiting Marine Engineers for land-based roles, companies can leverage their expertise in risk management and system redundancy.</w:t>
      </w:r>
    </w:p>
    <w:bookmarkEnd w:id="30"/>
    <w:bookmarkStart w:id="31" w:name="economic-impact"/>
    <w:p>
      <w:pPr>
        <w:pStyle w:val="Heading3"/>
      </w:pPr>
      <w:r>
        <w:t xml:space="preserve">Economic Impact</w:t>
      </w:r>
    </w:p>
    <w:p>
      <w:pPr>
        <w:pStyle w:val="FirstParagraph"/>
      </w:pPr>
      <w:r>
        <w:t xml:space="preserve">The adoption of marine engineering principles in inland industries contributes to economic stability by reducing operational costs. In a competitive market like</w:t>
      </w:r>
      <w:r>
        <w:t xml:space="preserve"> </w:t>
      </w:r>
      <w:r>
        <w:rPr>
          <w:bCs/>
          <w:b/>
        </w:rPr>
        <w:t xml:space="preserve">Colombia Bogotá</w:t>
      </w:r>
      <w:r>
        <w:t xml:space="preserve">, efficiency is key. Marine Engineers bring a culture of precision and safety that enhances productivity.</w:t>
      </w:r>
    </w:p>
    <w:bookmarkEnd w:id="31"/>
    <w:bookmarkStart w:id="32" w:name="perception-barriers"/>
    <w:p>
      <w:pPr>
        <w:pStyle w:val="Heading3"/>
      </w:pPr>
      <w:r>
        <w:t xml:space="preserve">Perception Barriers</w:t>
      </w:r>
    </w:p>
    <w:p>
      <w:pPr>
        <w:pStyle w:val="FirstParagraph"/>
      </w:pPr>
      <w:r>
        <w:t xml:space="preserve">The biggest challenge in</w:t>
      </w:r>
    </w:p>
    <w:p>
      <w:pPr>
        <w:pStyle w:val="BodyText"/>
      </w:pPr>
      <w:r>
        <w:t xml:space="preserve">Colombia Bogotá Recommendations for Educational InstitutionsBogotá, such as Universidad Nacional or Universidad de los Andes, should promote interdisciplinary seminars connecting marine engineering curricula with industrial mechanical maintenance. This will help students see career opportunities in the capital's industrial sector.</w:t>
      </w:r>
    </w:p>
    <w:p>
      <w:pPr>
        <w:pStyle w:val="BodyText"/>
      </w:pPr>
      <w:r>
        <w:t xml:space="preserve">This case study has demonstrated that the role of a</w:t>
      </w:r>
      <w:r>
        <w:t xml:space="preserve"> </w:t>
      </w:r>
      <w:r>
        <w:rPr>
          <w:bCs/>
          <w:b/>
        </w:rPr>
        <w:t xml:space="preserve">Marine Engineer</w:t>
      </w:r>
      <w:r>
        <w:t xml:space="preserve"> </w:t>
      </w:r>
      <w:r>
        <w:t xml:space="preserve">extends far beyond the oceans. In</w:t>
      </w:r>
    </w:p>
    <w:p>
      <w:pPr>
        <w:pStyle w:val="BodyText"/>
      </w:pPr>
      <w:r>
        <w:t xml:space="preserve">Colombia Bogotá, these professionals play a crucial role in maintaining the reliability of industrial infrastructure, power generation, and logistics machinery. The unique combination of skills they possess—ranging from diesel engine management to hydraulic systems—is highly sought after in a city that is increasingly becoming an industrial heartland for the region.</w:t>
      </w:r>
    </w:p>
    <w:p>
      <w:pPr>
        <w:pStyle w:val="BodyText"/>
      </w:pPr>
      <w:r>
        <w:t xml:space="preserve">As</w:t>
      </w:r>
    </w:p>
    <w:p>
      <w:pPr>
        <w:pStyle w:val="BodyText"/>
      </w:pPr>
      <w:r>
        <w:t xml:space="preserve">Colombia Bogotá continues to develop its economic infrastructure, integrating Marine Engineers into the broader mechanical engineering workforce will not only fill critical skill gaps but also drive efficiency and sustainability. The "marine" mindset of resilience and precision is a valuable asset in any urban industrial setting, proving that the expertise of a</w:t>
      </w:r>
    </w:p>
    <w:p>
      <w:pPr>
        <w:pStyle w:val="BodyText"/>
      </w:pPr>
      <w:r>
        <w:t xml:space="preserve">Marine Engineer is truly universal.</w:t>
      </w:r>
    </w:p>
    <w:bookmarkEnd w:id="32"/>
    <w:bookmarkEnd w:id="33"/>
    <w:bookmarkStart w:id="34" w:name="references-and-further-reading"/>
    <w:p>
      <w:pPr>
        <w:pStyle w:val="Heading2"/>
      </w:pPr>
      <w:r>
        <w:t xml:space="preserve">8. References and Further Reading</w:t>
      </w:r>
    </w:p>
    <w:p>
      <w:pPr>
        <w:pStyle w:val="FirstParagraph"/>
      </w:pPr>
      <w:r>
        <w:t xml:space="preserve">Instituto Colombiano de Normas Técnicas y Certificación (ICONTEC). Standard on Diesel Engine Maintenance in High Altitudes.</w:t>
      </w:r>
      <w:r>
        <w:br/>
      </w:r>
    </w:p>
    <w:p>
      <w:pPr>
        <w:pStyle w:val="BodyText"/>
      </w:pPr>
      <w:r>
        <w:t xml:space="preserve">Ministerio de Transporte, Colombia. Report on Inland Waterways and Logistics Hub Development in Bogotá.</w:t>
      </w:r>
      <w:r>
        <w:br/>
      </w:r>
    </w:p>
    <w:p>
      <w:pPr>
        <w:pStyle w:val="BodyText"/>
      </w:pPr>
      <w:r>
        <w:t xml:space="preserve">&lt;&lt;&lt;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the Context of Colombia Bogotá</dc:title>
  <dc:creator/>
  <dc:language>en</dc:language>
  <cp:keywords/>
  <dcterms:created xsi:type="dcterms:W3CDTF">2026-07-29T05:28:21Z</dcterms:created>
  <dcterms:modified xsi:type="dcterms:W3CDTF">2026-07-29T05:28:21Z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