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edfc984d2d8e3b8c52f6764f018747d028ade17"/>
    <w:p>
      <w:pPr>
        <w:pStyle w:val="Heading1"/>
      </w:pPr>
      <w:r>
        <w:t xml:space="preserve">Case Study: The Strategic and Operational Role of the Marine Engineer in Israel, Tel Aviv</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Tel Aviv-Yafo, Israel</w:t>
      </w:r>
      <w:r>
        <w:br/>
      </w:r>
      <w:r>
        <w:rPr>
          <w:bCs/>
          <w:b/>
        </w:rPr>
        <w:t xml:space="preserve">Focus Area:</w:t>
      </w:r>
      <w:r>
        <w:t xml:space="preserve"> </w:t>
      </w:r>
      <w:r>
        <w:t xml:space="preserve">Offshore Energy Infrastructure and Maritime Safety</w:t>
      </w:r>
    </w:p>
    <w:bookmarkStart w:id="20" w:name="executive-summary"/>
    <w:p>
      <w:pPr>
        <w:pStyle w:val="Heading2"/>
      </w:pPr>
      <w:r>
        <w:t xml:space="preserve">Executive Summary</w:t>
      </w:r>
    </w:p>
    <w:p>
      <w:pPr>
        <w:pStyle w:val="FirstParagraph"/>
      </w:pPr>
      <w:r>
        <w:t xml:space="preserve">This case study explores the critical role of the Marine Engineer within the dynamic maritime ecosystem of Israel, with a specific geographic focus on Tel Aviv. As Israel’s Exclusive Economic Zone (EEZ) expands in importance due to significant natural gas discoveries, such as those in the Leviathan and Tamar fields, the demand for highly skilled marine engineers has escalated exponentially. This document analyzes how Marine Engineers operating out of Tel Aviv navigate complex technical challenges, adhere to stringent international regulations, and contribute to Israel’s energy security and economic stability. The study highlights that a Marine Engineer is not merely a maintenance technician but a pivotal strategic asset in the offshore oil and gas industry.</w:t>
      </w:r>
    </w:p>
    <w:bookmarkEnd w:id="20"/>
    <w:bookmarkStart w:id="21" w:name="Xfb2ac62f0ce312455d86d6ff1efe913dfe46d0e"/>
    <w:p>
      <w:pPr>
        <w:pStyle w:val="Heading2"/>
      </w:pPr>
      <w:r>
        <w:t xml:space="preserve">Context: The Maritime Landscape of Tel Aviv</w:t>
      </w:r>
    </w:p>
    <w:p>
      <w:pPr>
        <w:pStyle w:val="FirstParagraph"/>
      </w:pPr>
      <w:r>
        <w:t xml:space="preserve">Tel Aviv serves as the primary commercial and logistical hub for Israel’s maritime activities. While Haifa hosts major industrial ports, Tel Aviv is home to numerous engineering consultancies, shipping companies, and the corporate headquarters of major offshore energy operators such as Delek Drilling and Noble Energy. The proximity of these entities to Tel Aviv creates a unique operational environment where administrative oversight meets technical execution.</w:t>
      </w:r>
    </w:p>
    <w:p>
      <w:pPr>
        <w:pStyle w:val="BodyText"/>
      </w:pPr>
      <w:r>
        <w:t xml:space="preserve">The Marine Engineer operating in this region must bridge the gap between onshore management and offshore operations. The Mediterranean Sea, bordering Tel Aviv, presents distinct environmental conditions including varying salinity levels, seasonal wind patterns, and specific marine biodiversity considerations that influence engineering decisions. Furthermore, the geopolitical context of Israel necessitates a high standard of security and redundancy in all marine engineering projects.</w:t>
      </w:r>
    </w:p>
    <w:bookmarkEnd w:id="21"/>
    <w:bookmarkStart w:id="24" w:name="X3fd90ca558cfbeb31cf9edad22cdc60080db821"/>
    <w:p>
      <w:pPr>
        <w:pStyle w:val="Heading2"/>
      </w:pPr>
      <w:r>
        <w:t xml:space="preserve">The Role of the Marine Engineer: Technical and Operational Dimensions</w:t>
      </w:r>
    </w:p>
    <w:p>
      <w:pPr>
        <w:pStyle w:val="FirstParagraph"/>
      </w:pPr>
      <w:r>
        <w:t xml:space="preserve">In the context of Israel’s offshore energy sector, a Marine Engineer is responsible for the design, operation, maintenance, and repair of machinery systems on offshore platforms and support vessels. Unlike traditional port engineers who may focus on docked vessels, marine engineers in Tel Aviv often deal with dynamic positioning systems, gas compression units installed on floating production storage and offloading (FPSO) vessels, and subsea infrastructure.</w:t>
      </w:r>
    </w:p>
    <w:bookmarkStart w:id="22" w:name="Xbce7aa6cbbb08ef465740836c31c5fabbfdc65b"/>
    <w:p>
      <w:pPr>
        <w:pStyle w:val="Heading3"/>
      </w:pPr>
      <w:r>
        <w:t xml:space="preserve">1. Offshore Platform Maintenance and Optimization</w:t>
      </w:r>
    </w:p>
    <w:p>
      <w:pPr>
        <w:pStyle w:val="FirstParagraph"/>
      </w:pPr>
      <w:r>
        <w:t xml:space="preserve">The primary responsibility of a Marine Engineer assigned to projects linked from Tel Aviv involves ensuring the reliability of equipment located hundreds of meters below the surface or on floating platforms miles offshore. This includes:</w:t>
      </w:r>
    </w:p>
    <w:p>
      <w:pPr>
        <w:numPr>
          <w:ilvl w:val="0"/>
          <w:numId w:val="1001"/>
        </w:numPr>
        <w:pStyle w:val="Compact"/>
      </w:pPr>
      <w:r>
        <w:rPr>
          <w:bCs/>
          <w:b/>
        </w:rPr>
        <w:t xml:space="preserve">Turbomachinery Management:</w:t>
      </w:r>
      <w:r>
        <w:t xml:space="preserve"> </w:t>
      </w:r>
      <w:r>
        <w:t xml:space="preserve">Overseeing high-pressure gas turbines that power compression systems essential for transporting natural gas to shore.</w:t>
      </w:r>
    </w:p>
    <w:p>
      <w:pPr>
        <w:numPr>
          <w:ilvl w:val="0"/>
          <w:numId w:val="1001"/>
        </w:numPr>
        <w:pStyle w:val="Compact"/>
      </w:pPr>
      <w:r>
        <w:t xml:space="preserve">Degradation Monitoring: Utilizing advanced sensors to monitor wear and tear on critical components, predicting failures before they occur to avoid costly downtime.</w:t>
      </w:r>
    </w:p>
    <w:p>
      <w:pPr>
        <w:numPr>
          <w:ilvl w:val="0"/>
          <w:numId w:val="1001"/>
        </w:numPr>
        <w:pStyle w:val="Compact"/>
      </w:pPr>
      <w:r>
        <w:rPr>
          <w:bCs/>
          <w:b/>
        </w:rPr>
        <w:t xml:space="preserve">Safety System Integrity:</w:t>
      </w:r>
      <w:r>
        <w:t xml:space="preserve"> Ensuring that fire suppression systems, emergency shutdown mechanisms, and ballast control systems function flawlessly under extreme pressure conditions.</w:t>
      </w:r>
    </w:p>
    <w:bookmarkEnd w:id="22"/>
    <w:bookmarkStart w:id="23" w:name="X54da331653983747a0a2d3b93b7639294c850a0"/>
    <w:p>
      <w:pPr>
        <w:pStyle w:val="Heading3"/>
      </w:pPr>
      <w:r>
        <w:t xml:space="preserve">2. Regulatory Compliance and Environmental Stewardship</w:t>
      </w:r>
    </w:p>
    <w:p>
      <w:pPr>
        <w:pStyle w:val="FirstParagraph"/>
      </w:pPr>
      <w:r>
        <w:t xml:space="preserve">Moving from Tel Aviv requires strict adherence to both Israeli maritime laws and international conventions such as the International Maritime Organization (IMO) standards. A Marine Engineer must ensure that all machinery complies with environmental regulations regarding ballast water management, exhaust gas scrubbing, and noise pollution. In Israel, where tourism along the Tel Aviv coastline is a vital economic pillar, minimizing marine noise pollution from offshore operations is particularly sensitive.</w:t>
      </w:r>
    </w:p>
    <w:p>
      <w:pPr>
        <w:pStyle w:val="BodyText"/>
      </w:pPr>
      <w:r>
        <w:rPr>
          <w:bCs/>
          <w:b/>
        </w:rPr>
        <w:t xml:space="preserve">Key Challenge:</w:t>
      </w:r>
      <w:r>
        <w:t xml:space="preserve"> Balancing high-efficiency gas extraction with minimal ecological impact in the Mediterranean Sea requires innovative engineering solutions. Marine Engineers in Tel Aviv are increasingly tasked with designing retrofit solutions for older vessels to meet modern environmental standards without compromising operational capability.</w:t>
      </w:r>
    </w:p>
    <w:bookmarkEnd w:id="23"/>
    <w:bookmarkEnd w:id="24"/>
    <w:bookmarkStart w:id="25" w:name="Xee814fdf25b42aedbf63ff492d51e66e27685b8"/>
    <w:p>
      <w:pPr>
        <w:pStyle w:val="Heading2"/>
      </w:pPr>
      <w:r>
        <w:t xml:space="preserve">Case Scenario: Emergency Response and Technical Crisis Management</w:t>
      </w:r>
    </w:p>
    <w:p>
      <w:pPr>
        <w:pStyle w:val="FirstParagraph"/>
      </w:pPr>
      <w:r>
        <w:t xml:space="preserve">To illustrate the practical application of a Marine Engineer’s skills, consider a hypothetical but representative scenario involving an offshore support vessel (OSV) docked at the Tel Aviv port.</w:t>
      </w:r>
    </w:p>
    <w:p>
      <w:pPr>
        <w:pStyle w:val="BodyText"/>
      </w:pPr>
      <w:r>
        <w:rPr>
          <w:bCs/>
          <w:b/>
        </w:rPr>
        <w:t xml:space="preserve">The Incident:</w:t>
      </w:r>
      <w:r>
        <w:t xml:space="preserve"> During routine operations, an OSV experienced a sudden failure in its main propulsion diesel engine. The vessel was anchored near sensitive offshore infrastructure. Immediate technical assessment was required to prevent drifting into restricted zones or damaging underwater cables.</w:t>
      </w:r>
    </w:p>
    <w:p>
      <w:pPr>
        <w:pStyle w:val="BodyText"/>
      </w:pPr>
      <w:r>
        <w:rPr>
          <w:bCs/>
          <w:b/>
        </w:rPr>
        <w:t xml:space="preserve">The Marine Engineer’s Intervention:</w:t>
      </w:r>
    </w:p>
    <w:p>
      <w:pPr>
        <w:numPr>
          <w:ilvl w:val="0"/>
          <w:numId w:val="1002"/>
        </w:numPr>
        <w:pStyle w:val="Compact"/>
      </w:pPr>
      <w:r>
        <w:rPr>
          <w:bCs/>
          <w:b/>
        </w:rPr>
        <w:t xml:space="preserve">Rapid Diagnosis:</w:t>
      </w:r>
      <w:r>
        <w:t xml:space="preserve"> A senior Marine Engineer based in Tel Aviv coordinates remotely with the on-board team, utilizing diagnostic software to analyze engine control unit (ECU) data. They identify a fuel injector fault caused by contamination.</w:t>
      </w:r>
    </w:p>
    <w:p>
      <w:pPr>
        <w:numPr>
          <w:ilvl w:val="0"/>
          <w:numId w:val="1002"/>
        </w:numPr>
        <w:pStyle w:val="Compact"/>
      </w:pPr>
      <w:r>
        <w:rPr>
          <w:bCs/>
          <w:b/>
        </w:rPr>
        <w:t xml:space="preserve">Spare Parts Logistics:</w:t>
      </w:r>
      <w:r>
        <w:t xml:space="preserve"> The engineer immediately triggers the supply chain protocol, arranging for expedited transport of spare injectors from a local supplier in the Tel Aviv metropolitan area.</w:t>
      </w:r>
    </w:p>
    <w:p>
      <w:pPr>
        <w:numPr>
          <w:ilvl w:val="0"/>
          <w:numId w:val="1002"/>
        </w:numPr>
        <w:pStyle w:val="Compact"/>
      </w:pPr>
      <w:r>
        <w:rPr>
          <w:bCs/>
          <w:b/>
        </w:rPr>
        <w:t xml:space="preserve">Repair Execution:</w:t>
      </w:r>
      <w:r>
        <w:t xml:space="preserve"> Upon arrival, the marine engineer supervises the replacement procedure, ensuring that all safety lockouts are applied and that pressure tests are conducted to verify integrity before restarting the engine.</w:t>
      </w:r>
    </w:p>
    <w:p>
      <w:pPr>
        <w:numPr>
          <w:ilvl w:val="0"/>
          <w:numId w:val="1002"/>
        </w:numPr>
        <w:pStyle w:val="Compact"/>
      </w:pPr>
      <w:r>
        <w:rPr>
          <w:bCs/>
          <w:b/>
        </w:rPr>
        <w:t xml:space="preserve">Post-Incident Analysis:</w:t>
      </w:r>
      <w:r>
        <w:t xml:space="preserve"> Following the repair, a root-cause analysis is conducted. The Marine Engineer recommends installing improved filtration systems to prevent recurrence, demonstrating a proactive approach to engineering management.</w:t>
      </w:r>
    </w:p>
    <w:p>
      <w:pPr>
        <w:pStyle w:val="FirstParagraph"/>
      </w:pPr>
      <w:r>
        <w:t xml:space="preserve">This scenario underscores how a Marine Engineer in Tel Aviv must possess not only deep mechanical knowledge but also strong logistical coordination skills and the ability to remain calm under pressure.</w:t>
      </w:r>
    </w:p>
    <w:bookmarkEnd w:id="25"/>
    <w:bookmarkStart w:id="26" w:name="Xa0cd4971304c52638631f593154f55ee7694cdb"/>
    <w:p>
      <w:pPr>
        <w:pStyle w:val="Heading2"/>
      </w:pPr>
      <w:r>
        <w:t xml:space="preserve">Educational and Professional Requirements</w:t>
      </w:r>
    </w:p>
    <w:p>
      <w:pPr>
        <w:pStyle w:val="FirstParagraph"/>
      </w:pPr>
      <w:r>
        <w:t xml:space="preserve">Becoming a Marine Engineer in Israel, particularly one operating out of Tel Aviv’s advanced maritime sector, requires rigorous academic and professional preparation. Candidates typically hold degrees in Naval Architecture or Marine Engineering from institutions such as the Technion – Israel Institute of Technology or Ben-Gurion University.</w:t>
      </w:r>
    </w:p>
    <w:p>
      <w:pPr>
        <w:pStyle w:val="BodyText"/>
      </w:pPr>
      <w:r>
        <w:t xml:space="preserve">Furthermore, certification is mandatory. Engineers must obtain licenses from the Israeli Ministry of Transport and hold certifications recognized by the International Maritime Organization (STCW standards). Continuous professional development is essential due to the rapid technological advancements in offshore energy, including automation and digital twin technologies that are increasingly adopted by Israeli firms.</w:t>
      </w:r>
    </w:p>
    <w:bookmarkEnd w:id="26"/>
    <w:bookmarkStart w:id="27" w:name="Xaf804e39d535078aaa67592b5d5c0b2b76c9ae9"/>
    <w:p>
      <w:pPr>
        <w:pStyle w:val="Heading2"/>
      </w:pPr>
      <w:r>
        <w:t xml:space="preserve">Future Outlook: Innovation and Sustainability</w:t>
      </w:r>
    </w:p>
    <w:p>
      <w:pPr>
        <w:pStyle w:val="FirstParagraph"/>
      </w:pPr>
      <w:r>
        <w:t xml:space="preserve">The future for Marine Engineers in Tel Aviv is promising yet challenging. Israel is investing heavily in green hydrogen production from offshore wind farms. This transition requires Marine Engineers to adapt their skill sets toward handling hydrogen fuel cells, cryogenic storage systems, and hybrid propulsion technologies.</w:t>
      </w:r>
    </w:p>
    <w:p>
      <w:pPr>
        <w:pStyle w:val="BodyText"/>
      </w:pPr>
      <w:r>
        <w:t xml:space="preserve">Tel Aviv’s tech ecosystem also plays a role here. There is significant convergence between traditional marine engineering and software engineering (Marine Tech). Future Marine Engineers will need to be proficient in data analytics, using AI-driven predictive maintenance tools to optimize fleet performance. The integration of Tel Aviv’s startup culture with traditional maritime industry practices suggests that innovation will be driven from this hub.</w:t>
      </w:r>
    </w:p>
    <w:bookmarkEnd w:id="27"/>
    <w:bookmarkStart w:id="28" w:name="conclusion"/>
    <w:p>
      <w:pPr>
        <w:pStyle w:val="Heading2"/>
      </w:pPr>
      <w:r>
        <w:t xml:space="preserve">Conclusion</w:t>
      </w:r>
    </w:p>
    <w:p>
      <w:pPr>
        <w:pStyle w:val="FirstParagraph"/>
      </w:pPr>
      <w:r>
        <w:t xml:space="preserve">The role of the Marine Engineer in Israel, specifically within the context of Tel Aviv, is multifaceted and critical to national infrastructure. These professionals ensure the safe and efficient extraction of energy resources, protect marine environments, and drive technological innovation. As Israel continues to expand its offshore capabilities, the expertise provided by Marine Engineers will remain indispensable. Their work supports not only economic growth but also national security and environmental sustainability in the Mediterranean region.</w:t>
      </w:r>
    </w:p>
    <w:p>
      <w:pPr>
        <w:pStyle w:val="BodyText"/>
      </w:pPr>
      <w:r>
        <w:t xml:space="preserve">For students and professionals looking to enter this field, Tel Aviv offers a unique blend of historical maritime significance and cutting-edge technological opportunity. The case study demonstrates that success as a Marine Engineer in this region requires a holistic approach, combining traditional engineering rigor with modern problem-solving skills and an acute awareness of regulatory and environmental responsibilities.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Marine Engineer in Israel, Tel Aviv</dc:title>
  <dc:creator/>
  <dc:language>en</dc:language>
  <cp:keywords/>
  <dcterms:created xsi:type="dcterms:W3CDTF">2026-07-29T07:35:38Z</dcterms:created>
  <dcterms:modified xsi:type="dcterms:W3CDTF">2026-07-29T07:35:38Z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