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p>
    <w:bookmarkStart w:id="27" w:name="X29f8aa74e3e5cab5d85a98375538b5d3b658c51"/>
    <w:p>
      <w:pPr>
        <w:pStyle w:val="Heading1"/>
      </w:pPr>
      <w:r>
        <w:t xml:space="preserve">A Global Vision from the Heart of Lombardy: A Case Study on the Modern Marine Engineer in Italy Milan</w:t>
      </w:r>
    </w:p>
    <w:bookmarkStart w:id="20" w:name="executive-summary"/>
    <w:p>
      <w:pPr>
        <w:pStyle w:val="Heading2"/>
      </w:pPr>
      <w:r>
        <w:t xml:space="preserve">Executive Summary</w:t>
      </w:r>
    </w:p>
    <w:p>
      <w:pPr>
        <w:pStyle w:val="FirstParagraph"/>
      </w:pPr>
      <w:r>
        <w:t xml:space="preserve">The maritime industry is undergoing a profound transformation, driven by decarbonization mandates, digitalization, and shifting geopolitical logistics. While traditional maritime hubs are located along coastlines, the intellectual and strategic command centers of global shipping have increasingly moved inland to major financial and logistical capitals. This case study explores the evolving role of the</w:t>
      </w:r>
      <w:r>
        <w:t xml:space="preserve"> </w:t>
      </w:r>
      <w:r>
        <w:rPr>
          <w:bCs/>
          <w:b/>
        </w:rPr>
        <w:t xml:space="preserve">Marine Engineer</w:t>
      </w:r>
      <w:r>
        <w:t xml:space="preserve"> </w:t>
      </w:r>
      <w:r>
        <w:t xml:space="preserve">operating within</w:t>
      </w:r>
      <w:r>
        <w:t xml:space="preserve"> </w:t>
      </w:r>
      <w:r>
        <w:rPr>
          <w:bCs/>
          <w:b/>
        </w:rPr>
        <w:t xml:space="preserve">Italy Milan</w:t>
      </w:r>
      <w:r>
        <w:t xml:space="preserve">, a city that stands as one of Europe’s most critical nodes for maritime business, engineering consultancy, and supply chain management. By examining how a specialized marine engineer navigates the unique professional landscape of this landlocked economic powerhouse, we can understand the broader trends shaping naval architecture and offshore engineering in Southern Europe.</w:t>
      </w:r>
    </w:p>
    <w:p>
      <w:pPr>
        <w:pStyle w:val="BodyText"/>
      </w:pPr>
      <w:r>
        <w:t xml:space="preserve">The central premise of this document is that the definition of a</w:t>
      </w:r>
      <w:r>
        <w:t xml:space="preserve"> </w:t>
      </w:r>
      <w:r>
        <w:rPr>
          <w:bCs/>
          <w:b/>
        </w:rPr>
        <w:t xml:space="preserve">Marine Engineer</w:t>
      </w:r>
      <w:r>
        <w:t xml:space="preserve"> </w:t>
      </w:r>
      <w:r>
        <w:t xml:space="preserve">is no longer confined to life aboard vessels or coastal shipyards. In</w:t>
      </w:r>
      <w:r>
        <w:t xml:space="preserve"> </w:t>
      </w:r>
      <w:r>
        <w:rPr>
          <w:bCs/>
          <w:b/>
        </w:rPr>
        <w:t xml:space="preserve">Italy Milan</w:t>
      </w:r>
      <w:r>
        <w:t xml:space="preserve">, the marine engineer operates as a high-level consultant, project manager, and innovation leader. This case study analyzes the career trajectory, technical challenges, and strategic importance of this role in a metropolitan environment that serves as the bridge between Mediterranean shipping realities and Northern European financial markets.</w:t>
      </w:r>
    </w:p>
    <w:bookmarkEnd w:id="20"/>
    <w:bookmarkStart w:id="21" w:name="contextual-background-the-milan-factor"/>
    <w:p>
      <w:pPr>
        <w:pStyle w:val="Heading2"/>
      </w:pPr>
      <w:r>
        <w:t xml:space="preserve">Contextual Background: The Milan Factor</w:t>
      </w:r>
    </w:p>
    <w:p>
      <w:pPr>
        <w:pStyle w:val="FirstParagraph"/>
      </w:pPr>
      <w:r>
        <w:t xml:space="preserve">To understand this case study, one must first appreciate the specific context of</w:t>
      </w:r>
      <w:r>
        <w:t xml:space="preserve"> </w:t>
      </w:r>
      <w:r>
        <w:rPr>
          <w:bCs/>
          <w:b/>
        </w:rPr>
        <w:t xml:space="preserve">Italy Milan</w:t>
      </w:r>
      <w:r>
        <w:t xml:space="preserve">. Unlike Genoa or Naples, which are historic port cities with direct shipyard access,</w:t>
      </w:r>
      <w:r>
        <w:t xml:space="preserve"> </w:t>
      </w:r>
      <w:r>
        <w:rPr>
          <w:bCs/>
          <w:b/>
        </w:rPr>
        <w:t xml:space="preserve">Milan</w:t>
      </w:r>
      <w:r>
        <w:t xml:space="preserve">, Italy’s financial capital, hosts the headquarters of major insurance firms (such as RINA and Italian Club di Garanzia), classification societies, maritime law firms, and tech startups focused on PropTech (Property Technology) and ShipTech.</w:t>
      </w:r>
      <w:r>
        <w:t xml:space="preserve"> </w:t>
      </w:r>
      <w:r>
        <w:t xml:space="preserve">For a</w:t>
      </w:r>
      <w:r>
        <w:t xml:space="preserve"> </w:t>
      </w:r>
      <w:r>
        <w:rPr>
          <w:bCs/>
          <w:b/>
        </w:rPr>
        <w:t xml:space="preserve">Marine Engineer</w:t>
      </w:r>
      <w:r>
        <w:t xml:space="preserve"> </w:t>
      </w:r>
      <w:r>
        <w:t xml:space="preserve">based in</w:t>
      </w:r>
      <w:r>
        <w:t xml:space="preserve"> </w:t>
      </w:r>
      <w:r>
        <w:rPr>
          <w:bCs/>
          <w:b/>
        </w:rPr>
        <w:t xml:space="preserve">Milan</w:t>
      </w:r>
      <w:r>
        <w:t xml:space="preserve">, the workplace is not a wet dock but a high-rise office overlooking the Porta Nuova district. The challenge here is spatial disconnect: how does one manage complex engineering problems involving hull dynamics, propulsion systems, and environmental compliance when removed from the physical environment of the sea? This case study argues that proximity to capital and talent pools in</w:t>
      </w:r>
      <w:r>
        <w:t xml:space="preserve"> </w:t>
      </w:r>
      <w:r>
        <w:rPr>
          <w:bCs/>
          <w:b/>
        </w:rPr>
        <w:t xml:space="preserve">Milan</w:t>
      </w:r>
      <w:r>
        <w:t xml:space="preserve"> </w:t>
      </w:r>
      <w:r>
        <w:t xml:space="preserve">allows for a different kind of engineering excellence—one focused on optimization, data analysis, regulatory strategy, and sustainable retrofitting.</w:t>
      </w:r>
    </w:p>
    <w:bookmarkEnd w:id="21"/>
    <w:bookmarkStart w:id="22" w:name="Xae6dedbfd619aa956c6acab62128f8e5b7c5bbf"/>
    <w:p>
      <w:pPr>
        <w:pStyle w:val="Heading2"/>
      </w:pPr>
      <w:r>
        <w:t xml:space="preserve">The Subject: Professional Profile and Role Definition</w:t>
      </w:r>
    </w:p>
    <w:p>
      <w:pPr>
        <w:pStyle w:val="FirstParagraph"/>
      </w:pPr>
      <w:r>
        <w:t xml:space="preserve">The subject of this case study is an experienced</w:t>
      </w:r>
      <w:r>
        <w:t xml:space="preserve"> </w:t>
      </w:r>
      <w:r>
        <w:rPr>
          <w:bCs/>
          <w:b/>
        </w:rPr>
        <w:t xml:space="preserve">Marine Engineer</w:t>
      </w:r>
      <w:r>
        <w:t xml:space="preserve">, designated here as "Engineer A," who specializes in green propulsion systems and digital twin technology. Engineer A was recruited by a leading maritime consultancy firm headquartered in</w:t>
      </w:r>
      <w:r>
        <w:t xml:space="preserve"> </w:t>
      </w:r>
      <w:r>
        <w:rPr>
          <w:bCs/>
          <w:b/>
        </w:rPr>
        <w:t xml:space="preserve">Milan</w:t>
      </w:r>
      <w:r>
        <w:t xml:space="preserve">. The primary objective of their role was to lead a consortium tasked with retrofitting a fleet of cargo ships operating in the Adriatic Sea to meet new IMO 2030 emissions standards.</w:t>
      </w:r>
    </w:p>
    <w:p>
      <w:pPr>
        <w:pStyle w:val="BodyText"/>
      </w:pPr>
      <w:r>
        <w:t xml:space="preserve">In</w:t>
      </w:r>
      <w:r>
        <w:t xml:space="preserve"> </w:t>
      </w:r>
      <w:r>
        <w:rPr>
          <w:bCs/>
          <w:b/>
        </w:rPr>
        <w:t xml:space="preserve">Italy Milan</w:t>
      </w:r>
      <w:r>
        <w:t xml:space="preserve">, Engineer A’s daily routine differs significantly from that of a shipboard engineer. Their responsibilities include:</w:t>
      </w:r>
    </w:p>
    <w:p>
      <w:pPr>
        <w:numPr>
          <w:ilvl w:val="0"/>
          <w:numId w:val="1001"/>
        </w:numPr>
        <w:pStyle w:val="Compact"/>
      </w:pPr>
      <w:r>
        <w:rPr>
          <w:bCs/>
          <w:b/>
        </w:rPr>
        <w:t xml:space="preserve">Data Integration and Analysis:</w:t>
      </w:r>
      <w:r>
        <w:t xml:space="preserve"> </w:t>
      </w:r>
      <w:r>
        <w:t xml:space="preserve">Utilizing software to create digital twins of vessel engines, allowing for predictive maintenance analysis without leaving the office in</w:t>
      </w:r>
      <w:r>
        <w:t xml:space="preserve"> </w:t>
      </w:r>
      <w:r>
        <w:rPr>
          <w:bCs/>
          <w:b/>
        </w:rPr>
        <w:t xml:space="preserve">Milan</w:t>
      </w:r>
      <w:r>
        <w:t xml:space="preserve">.</w:t>
      </w:r>
    </w:p>
    <w:p>
      <w:pPr>
        <w:numPr>
          <w:ilvl w:val="0"/>
          <w:numId w:val="1001"/>
        </w:numPr>
        <w:pStyle w:val="Compact"/>
      </w:pPr>
      <w:r>
        <w:rPr>
          <w:bCs/>
          <w:b/>
        </w:rPr>
        <w:t xml:space="preserve">Stakeholder Management:</w:t>
      </w:r>
      <w:r>
        <w:t xml:space="preserve"> </w:t>
      </w:r>
      <w:r>
        <w:t xml:space="preserve">Collaborating with investors based in Lombardy to secure funding for retrofitting projects. This requires translating complex engineering data into financial terms.</w:t>
      </w:r>
    </w:p>
    <w:p>
      <w:pPr>
        <w:numPr>
          <w:ilvl w:val="0"/>
          <w:numId w:val="1001"/>
        </w:numPr>
        <w:pStyle w:val="Compact"/>
      </w:pPr>
      <w:r>
        <w:t xml:space="preserve">Regulatory Compliance: Navigating EU Emissions Trading System (ETS) rules, requiring constant engagement with legal teams and government bodies often located in Rome or Brussels, but coordinated through the Milan hub.</w:t>
      </w:r>
    </w:p>
    <w:bookmarkEnd w:id="22"/>
    <w:bookmarkStart w:id="23" w:name="X052a38dceec300c6968a69f54bdc2f043a3e3b1"/>
    <w:p>
      <w:pPr>
        <w:pStyle w:val="Heading2"/>
      </w:pPr>
      <w:r>
        <w:t xml:space="preserve">The Challenge: Bridging the Land-Sea Divide</w:t>
      </w:r>
    </w:p>
    <w:p>
      <w:pPr>
        <w:pStyle w:val="FirstParagraph"/>
      </w:pPr>
      <w:r>
        <w:t xml:space="preserve">The core challenge faced by</w:t>
      </w:r>
      <w:r>
        <w:t xml:space="preserve"> </w:t>
      </w:r>
      <w:r>
        <w:rPr>
          <w:bCs/>
          <w:b/>
        </w:rPr>
        <w:t xml:space="preserve">Marine Engineer</w:t>
      </w:r>
      <w:r>
        <w:t xml:space="preserve">A was the "landlocked constraint." While physically present in</w:t>
      </w:r>
    </w:p>
    <w:p>
      <w:pPr>
        <w:pStyle w:val="BodyText"/>
      </w:pPr>
      <w:r>
        <w:t xml:space="preserve">Milan Italy, they needed to influence physical changes on vessels thousands of kilometers away. The initial approach involved heavy reliance on video conferencing and remote monitoring tools. However, this proved insufficient for gaining trust from ship captains and local yard workers in port cities.</w:t>
      </w:r>
    </w:p>
    <w:p>
      <w:pPr>
        <w:pStyle w:val="BodyText"/>
      </w:pPr>
      <w:r>
        <w:t xml:space="preserve">The breakthrough occurred when Engineer A leveraged the logistical infrastructure of</w:t>
      </w:r>
      <w:r>
        <w:t xml:space="preserve"> </w:t>
      </w:r>
      <w:r>
        <w:rPr>
          <w:bCs/>
          <w:b/>
        </w:rPr>
        <w:t xml:space="preserve">Milan</w:t>
      </w:r>
      <w:r>
        <w:t xml:space="preserve">. Milan is a global hub for design, fashion, and industrial innovation. By adopting agile project management methodologies common in the tech sector—where</w:t>
      </w:r>
    </w:p>
    <w:p>
      <w:pPr>
        <w:pStyle w:val="BodyText"/>
      </w:pPr>
      <w:r>
        <w:t xml:space="preserve">Milan has a burgeoning startup ecosystem—the marine engineering team could iterate designs faster than traditional maritime cycles allowed. They introduced rapid prototyping concepts to engine component design, using local manufacturing partners in the Lombardy region to test small-scale adaptations before full-scale implementation.</w:t>
      </w:r>
    </w:p>
    <w:bookmarkEnd w:id="23"/>
    <w:bookmarkStart w:id="24" w:name="solution-implementation-and-innovation"/>
    <w:p>
      <w:pPr>
        <w:pStyle w:val="Heading2"/>
      </w:pPr>
      <w:r>
        <w:t xml:space="preserve">Solution Implementation and Innovation</w:t>
      </w:r>
    </w:p>
    <w:p>
      <w:pPr>
        <w:pStyle w:val="FirstParagraph"/>
      </w:pPr>
      <w:r>
        <w:t xml:space="preserve">The successful intervention involved three key pillars, all coordinated from the</w:t>
      </w:r>
      <w:r>
        <w:t xml:space="preserve"> </w:t>
      </w:r>
      <w:r>
        <w:rPr>
          <w:bCs/>
          <w:b/>
        </w:rPr>
        <w:t xml:space="preserve">Milan Italy</w:t>
      </w:r>
      <w:r>
        <w:t xml:space="preserve"> </w:t>
      </w:r>
      <w:r>
        <w:t xml:space="preserve">headquarters:</w:t>
      </w:r>
    </w:p>
    <w:p>
      <w:pPr>
        <w:numPr>
          <w:ilvl w:val="0"/>
          <w:numId w:val="1002"/>
        </w:numPr>
        <w:pStyle w:val="Compact"/>
      </w:pPr>
      <w:r>
        <w:rPr>
          <w:bCs/>
          <w:b/>
        </w:rPr>
        <w:t xml:space="preserve">Digital Twinning:</w:t>
      </w:r>
      <w:r>
        <w:t xml:space="preserve"> </w:t>
      </w:r>
      <w:r>
        <w:t xml:space="preserve">The team implemented real-time data streams from vessel sensors to a cloud-based platform hosted in Europe. This allowed Engineer A and their team in</w:t>
      </w:r>
    </w:p>
    <w:p>
      <w:pPr>
        <w:numPr>
          <w:ilvl w:val="0"/>
          <w:numId w:val="1000"/>
        </w:numPr>
        <w:pStyle w:val="Compact"/>
      </w:pPr>
      <w:r>
        <w:t xml:space="preserve">Milan to monitor fuel consumption patterns with granular precision.</w:t>
      </w:r>
    </w:p>
    <w:p>
      <w:pPr>
        <w:numPr>
          <w:ilvl w:val="0"/>
          <w:numId w:val="1002"/>
        </w:numPr>
        <w:pStyle w:val="Compact"/>
      </w:pPr>
      <w:r>
        <w:rPr>
          <w:bCs/>
          <w:b/>
        </w:rPr>
        <w:t xml:space="preserve">Sustainable Fuel Pathways:</w:t>
      </w:r>
      <w:r>
        <w:t xml:space="preserve"> </w:t>
      </w:r>
      <w:r>
        <w:t xml:space="preserve">Working with chemical engineers based in the Lombardy industrial belt, the marine engineering team developed a transition roadmap for liquefied natural gas (LNG) and methanol readiness for existing diesel engines.</w:t>
      </w:r>
    </w:p>
    <w:p>
      <w:pPr>
        <w:numPr>
          <w:ilvl w:val="0"/>
          <w:numId w:val="1002"/>
        </w:numPr>
        <w:pStyle w:val="Compact"/>
      </w:pPr>
      <w:r>
        <w:rPr>
          <w:bCs/>
          <w:b/>
        </w:rPr>
        <w:t xml:space="preserve">Talent Pipeline Development:</w:t>
      </w:r>
      <w:r>
        <w:t xml:space="preserve"> </w:t>
      </w:r>
      <w:r>
        <w:t xml:space="preserve">Recognizing a skills gap, Engineer A established partnerships with Italian universities. By creating internship programs in</w:t>
      </w:r>
    </w:p>
    <w:p>
      <w:pPr>
        <w:numPr>
          <w:ilvl w:val="0"/>
          <w:numId w:val="1000"/>
        </w:numPr>
        <w:pStyle w:val="Compact"/>
      </w:pPr>
      <w:r>
        <w:t xml:space="preserve">Milan, the firm ensured a steady stream of young engineers trained in both traditional naval architecture and modern data science.</w:t>
      </w:r>
    </w:p>
    <w:p>
      <w:pPr>
        <w:pStyle w:val="FirstParagraph"/>
      </w:pPr>
      <w:r>
        <w:t xml:space="preserve">This approach transformed the role of the</w:t>
      </w:r>
      <w:r>
        <w:t xml:space="preserve"> </w:t>
      </w:r>
      <w:r>
        <w:rPr>
          <w:bCs/>
          <w:b/>
        </w:rPr>
        <w:t xml:space="preserve">Marine Engineer</w:t>
      </w:r>
      <w:r>
        <w:t xml:space="preserve">. They were no longer just technicians ensuring machinery functioned; they became strategic consultants optimizing asset value and environmental performance. The location in</w:t>
      </w:r>
    </w:p>
    <w:p>
      <w:pPr>
        <w:pStyle w:val="BodyText"/>
      </w:pPr>
      <w:r>
        <w:t xml:space="preserve">Milan Italy provided access to top-tier talent and financial capital that would have been inaccessible in a remote port town.</w:t>
      </w:r>
    </w:p>
    <w:bookmarkEnd w:id="24"/>
    <w:bookmarkStart w:id="25" w:name="results-and-impact"/>
    <w:p>
      <w:pPr>
        <w:pStyle w:val="Heading2"/>
      </w:pPr>
      <w:r>
        <w:t xml:space="preserve">Results and Impact</w:t>
      </w:r>
    </w:p>
    <w:p>
      <w:pPr>
        <w:pStyle w:val="FirstParagraph"/>
      </w:pPr>
      <w:r>
        <w:t xml:space="preserve">The project resulted in a 15% reduction in fuel consumption across the retrofitted fleet, exceeding initial targets. More importantly, it established</w:t>
      </w:r>
      <w:r>
        <w:t xml:space="preserve"> </w:t>
      </w:r>
      <w:r>
        <w:rPr>
          <w:bCs/>
          <w:b/>
        </w:rPr>
        <w:t xml:space="preserve">Milan</w:t>
      </w:r>
      <w:r>
        <w:t xml:space="preserve">, Italy as a viable hub for high-end marine engineering consultancy. The firm reported a 40% increase in international contracts within two years of establishing this specialized department.</w:t>
      </w:r>
    </w:p>
    <w:p>
      <w:pPr>
        <w:pStyle w:val="BodyText"/>
      </w:pPr>
      <w:r>
        <w:t xml:space="preserve">For Engineer A, the experience highlighted the unique advantages of being based in</w:t>
      </w:r>
    </w:p>
    <w:p>
      <w:pPr>
        <w:pStyle w:val="BodyText"/>
      </w:pPr>
      <w:r>
        <w:t xml:space="preserve">Milan Italy. The city’s infrastructure allowed for seamless collaboration between mechanical engineers, software developers, and financial analysts. This interdisciplinary synergy is difficult to replicate in traditional maritime centers where silos between finance and engineering are more pronounced.</w:t>
      </w:r>
    </w:p>
    <w:bookmarkEnd w:id="25"/>
    <w:bookmarkStart w:id="26" w:name="X1d2a7289693e6c3cf6016c77d5bc41c51fca3e3"/>
    <w:p>
      <w:pPr>
        <w:pStyle w:val="Heading2"/>
      </w:pPr>
      <w:r>
        <w:t xml:space="preserve">Conclusion: The Future of Marine Engineering</w:t>
      </w:r>
    </w:p>
    <w:p>
      <w:pPr>
        <w:pStyle w:val="FirstParagraph"/>
      </w:pPr>
      <w:r>
        <w:t xml:space="preserve">This case study demonstrates that the future of the</w:t>
      </w:r>
      <w:r>
        <w:t xml:space="preserve"> </w:t>
      </w:r>
      <w:r>
        <w:rPr>
          <w:bCs/>
          <w:b/>
        </w:rPr>
        <w:t xml:space="preserve">Marine Engineer</w:t>
      </w:r>
      <w:r>
        <w:t xml:space="preserve"> </w:t>
      </w:r>
      <w:r>
        <w:t xml:space="preserve">is not exclusively maritime in location, but rather global in scope. Cities like</w:t>
      </w:r>
    </w:p>
    <w:p>
      <w:pPr>
        <w:pStyle w:val="BodyText"/>
      </w:pPr>
      <w:r>
        <w:t xml:space="preserve">Milan Italy, despite being landlocked, play a critical role in the modern maritime supply chain by serving as centers for innovation, finance, and strategic planning.</w:t>
      </w:r>
    </w:p>
    <w:p>
      <w:pPr>
        <w:pStyle w:val="BodyText"/>
      </w:pPr>
      <w:r>
        <w:t xml:space="preserve">The integration of digital technologies and sustainable practices requires a workforce that is fluent in both engineering principles and business strategy.</w:t>
      </w:r>
    </w:p>
    <w:p>
      <w:pPr>
        <w:pStyle w:val="BodyText"/>
      </w:pPr>
      <w:r>
        <w:t xml:space="preserve">Italy Milan provides the ideal ecosystem for this hybrid profession. As the industry moves towards net-zero emissions, the need for engineers who can operate at this intersection will only grow.</w:t>
      </w:r>
    </w:p>
    <w:p>
      <w:pPr>
        <w:pStyle w:val="BodyText"/>
      </w:pPr>
      <w:r>
        <w:t xml:space="preserve">In conclusion, the story of Engineer A in</w:t>
      </w:r>
    </w:p>
    <w:p>
      <w:pPr>
        <w:pStyle w:val="BodyText"/>
      </w:pPr>
      <w:r>
        <w:t xml:space="preserve">Milan Italy is not just about one professional’s success; it is a blueprint for how traditional maritime disciplines are evolving. It shows that being a</w:t>
      </w:r>
    </w:p>
    <w:p>
      <w:pPr>
        <w:pStyle w:val="BodyText"/>
      </w:pPr>
      <w:r>
        <w:t xml:space="preserve">Marine Engineer today means mastering the tools of data and sustainability while leveraging the economic power hubs like Milan to drive global change. As such,</w:t>
      </w:r>
    </w:p>
    <w:p>
      <w:pPr>
        <w:pStyle w:val="BodyText"/>
      </w:pPr>
      <w:r>
        <w:t xml:space="preserve">Milan Italy stands not just as an observer of maritime trends, but as an active architect of them.</w:t>
      </w:r>
    </w:p>
    <w:p>
      <w:pPr>
        <w:pStyle w:val="BodyText"/>
      </w:pPr>
      <w:r>
        <w:rPr>
          <w:iCs/>
          <w:i/>
        </w:rPr>
        <w:t xml:space="preserve">Note: This document is a simulated case study created for educational and illustrative purposes regarding the professional landscape of marine engineering in urban Italian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Marine Engineer in Italy Milan</dc:title>
  <dc:creator/>
  <dc:language>en</dc:language>
  <cp:keywords/>
  <dcterms:created xsi:type="dcterms:W3CDTF">2026-07-29T10:25:28Z</dcterms:created>
  <dcterms:modified xsi:type="dcterms:W3CDTF">2026-07-29T10:25:28Z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