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6" w:name="X28a28b55bf8eb7ff52d87254f0c12b15e5b0ebe"/>
    <w:p>
      <w:pPr>
        <w:pStyle w:val="Heading1"/>
      </w:pPr>
      <w:r>
        <w:t xml:space="preserve">Case Study: The Role of the Marine Engineer in New Zealand Auckland</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Maritime, Renewable Energy, and Port Operations</w:t>
      </w:r>
      <w:r>
        <w:br/>
      </w:r>
      <w:r>
        <w:rPr>
          <w:bCs/>
          <w:b/>
        </w:rPr>
        <w:t xml:space="preserve">Docus Type:</w:t>
      </w:r>
    </w:p>
    <w:bookmarkStart w:id="20" w:name="executive-summary"/>
    <w:p>
      <w:pPr>
        <w:pStyle w:val="Heading2"/>
      </w:pPr>
      <w:r>
        <w:t xml:space="preserve">1. Executive Summary</w:t>
      </w:r>
    </w:p>
    <w:p>
      <w:pPr>
        <w:pStyle w:val="FirstParagraph"/>
      </w:pPr>
      <w:r>
        <w:t xml:space="preserve">The port city of Auckland serves as the economic and maritime heart of New Zealand. As a hub for international trade, tourism (particularly cruise ships), and increasingly, offshore renewable energy projects, the demand for specialized technical expertise is paramount within this dynamic environment.</w:t>
      </w:r>
      <w:r>
        <w:br/>
      </w:r>
      <w:r>
        <w:t xml:space="preserve">This case study explores the critical role of a</w:t>
      </w:r>
      <w:r>
        <w:t xml:space="preserve"> </w:t>
      </w:r>
      <w:r>
        <w:rPr>
          <w:bCs/>
          <w:b/>
        </w:rPr>
        <w:t xml:space="preserve">Marine Engineer</w:t>
      </w:r>
      <w:r>
        <w:t xml:space="preserve"> </w:t>
      </w:r>
      <w:r>
        <w:t xml:space="preserve">operating within the unique geographical and industrial context of New Zealand Auckland.</w:t>
      </w:r>
    </w:p>
    <w:p>
      <w:pPr>
        <w:pStyle w:val="BodyText"/>
      </w:pPr>
      <w:r>
        <w:t xml:space="preserve">The document aims to illustrate how marine engineers facilitate port efficiency, ensure regulatory compliance under New Zealand Maritime Law, drive sustainability initiatives in a city highly sensitive to environmental impact. By examining specific operational challenges and technological integrations,</w:t>
      </w:r>
      <w:r>
        <w:br/>
      </w:r>
      <w:r>
        <w:t xml:space="preserve">this analysis highlights why skilled marine engineers are indispensable assets to the local economy.</w:t>
      </w:r>
      <w:r>
        <w:br/>
      </w:r>
    </w:p>
    <w:bookmarkEnd w:id="20"/>
    <w:bookmarkStart w:id="23" w:name="X22812a9779681a2e9635167c3176c269fa421f0"/>
    <w:p>
      <w:pPr>
        <w:pStyle w:val="Heading2"/>
      </w:pPr>
      <w:r>
        <w:t xml:space="preserve">2. Contextual Background: New Zealand Auckland</w:t>
      </w:r>
    </w:p>
    <w:bookmarkStart w:id="21" w:name="Xb1384c9625504065158591cdf02bdc0bf9355ee"/>
    <w:p>
      <w:pPr>
        <w:pStyle w:val="Heading3"/>
      </w:pPr>
      <w:r>
        <w:t xml:space="preserve">Geographical and Economic Significance of New Zealand Auckland</w:t>
      </w:r>
    </w:p>
    <w:p>
      <w:pPr>
        <w:pStyle w:val="FirstParagraph"/>
      </w:pPr>
      <w:r>
        <w:t xml:space="preserve">New Zealand Auckland is located on the isthmus between two harbours, Waitematā Harbour and Manukau Harbour. This dual-harbour system creates a complex marine environment characterized by tidal variations, high shipping traffic, and significant coastal infrastructure.</w:t>
      </w:r>
      <w:r>
        <w:br/>
      </w:r>
      <w:r>
        <w:t xml:space="preserve">As the largest city in New Zealand it handles over 60% of the country's international maritime trade. The Ports of Auckland (POAL) is one of the most efficient container terminals in the Southern Hemisphere,</w:t>
      </w:r>
      <w:r>
        <w:br/>
      </w:r>
      <w:r>
        <w:t xml:space="preserve">handling millions of TEUs annually. Furthermore, Auckland has emerged as a key destination for cruise tourism, hosting some of the world's largest vessels which require intricate docking and engineering support.</w:t>
      </w:r>
      <w:r>
        <w:br/>
      </w:r>
    </w:p>
    <w:bookmarkEnd w:id="21"/>
    <w:bookmarkStart w:id="22" w:name="the-rise-of-green-maritime-operations"/>
    <w:p>
      <w:pPr>
        <w:pStyle w:val="Heading3"/>
      </w:pPr>
      <w:r>
        <w:t xml:space="preserve">The Rise of Green Maritime Operations</w:t>
      </w:r>
    </w:p>
    <w:p>
      <w:pPr>
        <w:pStyle w:val="FirstParagraph"/>
      </w:pPr>
      <w:r>
        <w:t xml:space="preserve">In recent years, New Zealand Auckland has positioned itself at the forefront of sustainable maritime practices. The local government and port authorities have committed to ambitious carbon reduction targets. This shift towards decarbonization necessitates engineers who are not only proficient in traditional diesel machinery but also skilled in alternative fuels (such as LNG and hydrogen), battery-electric hybrid systems, and shore power installations.</w:t>
      </w:r>
      <w:r>
        <w:br/>
      </w:r>
    </w:p>
    <w:bookmarkEnd w:id="22"/>
    <w:bookmarkEnd w:id="23"/>
    <w:bookmarkStart w:id="27" w:name="Xa43e6f1b1d430d6c23ae50659fc37cfa29bcb90"/>
    <w:p>
      <w:pPr>
        <w:pStyle w:val="Heading2"/>
      </w:pPr>
      <w:r>
        <w:t xml:space="preserve">3. The Role of the Marine Engineer: Core Responsibilities</w:t>
      </w:r>
    </w:p>
    <w:p>
      <w:pPr>
        <w:pStyle w:val="FirstParagraph"/>
      </w:pPr>
      <w:r>
        <w:t xml:space="preserve">A</w:t>
      </w:r>
      <w:r>
        <w:t xml:space="preserve"> </w:t>
      </w:r>
      <w:r>
        <w:rPr>
          <w:bCs/>
          <w:b/>
        </w:rPr>
        <w:t xml:space="preserve">Marine Engineer</w:t>
      </w:r>
      <w:r>
        <w:t xml:space="preserve"> </w:t>
      </w:r>
      <w:r>
        <w:t xml:space="preserve">working in New Zealand Auckland typically operates across three main domains: commercial shipping, port infrastructure maintenance, and emerging green technologies. Their responsibilities are multifaceted and require a blend of mechanical knowledge electrical engineering skills and strict adherence to safety protocols.</w:t>
      </w:r>
      <w:r>
        <w:br/>
      </w:r>
    </w:p>
    <w:bookmarkStart w:id="24" w:name="a.-propulsion-system-maintenance"/>
    <w:p>
      <w:pPr>
        <w:pStyle w:val="Heading3"/>
      </w:pPr>
      <w:r>
        <w:t xml:space="preserve">a. Propulsion System Maintenance</w:t>
      </w:r>
    </w:p>
    <w:p>
      <w:pPr>
        <w:pStyle w:val="FirstParagraph"/>
      </w:pPr>
      <w:r>
        <w:t xml:space="preserve">For crewed vessels frequenting Auckland's waters,</w:t>
      </w:r>
      <w:r>
        <w:br/>
      </w:r>
      <w:r>
        <w:t xml:space="preserve">marine engineers are responsible for the upkeep of complex propulsion systems. This includes maintaining main engines, auxiliary generators, fuel injection systems, and waste management units. Given Auckland's busy harbour traffic,</w:t>
      </w:r>
      <w:r>
        <w:br/>
      </w:r>
      <w:r>
        <w:t xml:space="preserve">breakdowns can cause significant congestion; thus preventative maintenance schedules are critical.</w:t>
      </w:r>
      <w:r>
        <w:br/>
      </w:r>
    </w:p>
    <w:bookmarkEnd w:id="24"/>
    <w:bookmarkStart w:id="25" w:name="Xe71b9f159aa7945b53d07753f1dc8252561646c"/>
    <w:p>
      <w:pPr>
        <w:pStyle w:val="Heading3"/>
      </w:pPr>
      <w:r>
        <w:t xml:space="preserve">b. Port Infrastructure and Tugboat Operations</w:t>
      </w:r>
    </w:p>
    <w:p>
      <w:pPr>
        <w:pStyle w:val="FirstParagraph"/>
      </w:pPr>
      <w:r>
        <w:t xml:space="preserve">In the context of port operations marine engineers manage the machinery of tugboats essential for maneuvering large container ships and bulk carriers into tight berths. They also oversee dredging equipment pumps, crane mechanisms at quaysides,</w:t>
      </w:r>
      <w:r>
        <w:br/>
      </w:r>
      <w:r>
        <w:t xml:space="preserve">and lock systems (such as those potentially used in future flood mitigation or water management projects along Auckland's waterways).</w:t>
      </w:r>
      <w:r>
        <w:br/>
      </w:r>
    </w:p>
    <w:bookmarkEnd w:id="25"/>
    <w:bookmarkStart w:id="26" w:name="X4b919bccf758df001e391589b9490e2ea1499b6"/>
    <w:p>
      <w:pPr>
        <w:pStyle w:val="Heading3"/>
      </w:pPr>
      <w:r>
        <w:t xml:space="preserve">c. Regulatory Compliance and Environmental Stewardship</w:t>
      </w:r>
    </w:p>
    <w:p>
      <w:pPr>
        <w:pStyle w:val="FirstParagraph"/>
      </w:pPr>
      <w:r>
        <w:t xml:space="preserve">New Zealand has stringent maritime regulations governed by Maritime New Zealand. A</w:t>
      </w:r>
      <w:r>
        <w:t xml:space="preserve"> </w:t>
      </w:r>
      <w:r>
        <w:rPr>
          <w:bCs/>
          <w:b/>
        </w:rPr>
        <w:t xml:space="preserve">Marine Engineer</w:t>
      </w:r>
      <w:r>
        <w:t xml:space="preserve"> </w:t>
      </w:r>
      <w:r>
        <w:t xml:space="preserve">in New Zealand Auckland must ensure that all onboard or port-based machinery complies with International Convention for the Prevention of Pollution from Ships (MARPOL) regulations particularly regarding exhaust emissions oil discharge and bilge water treatment.</w:t>
      </w:r>
      <w:r>
        <w:br/>
      </w:r>
      <w:r>
        <w:t xml:space="preserve">Auckland’s proximity to sensitive marine ecosystems such as the Hauraki Gulf makes this compliance non-negotiable.</w:t>
      </w:r>
      <w:r>
        <w:br/>
      </w:r>
    </w:p>
    <w:bookmarkEnd w:id="26"/>
    <w:bookmarkEnd w:id="27"/>
    <w:bookmarkStart w:id="31" w:name="X474375ca14014aa531a7d93f7af31fb58153a0d"/>
    <w:p>
      <w:pPr>
        <w:pStyle w:val="Heading2"/>
      </w:pPr>
      <w:r>
        <w:t xml:space="preserve">4. Key Challenges Faced by Marine Engineers in New Zealand Auckland</w:t>
      </w:r>
    </w:p>
    <w:bookmarkStart w:id="28" w:name="X90d289572fa25e3cf10332e225d207191704ac5"/>
    <w:p>
      <w:pPr>
        <w:pStyle w:val="Heading3"/>
      </w:pPr>
      <w:r>
        <w:t xml:space="preserve">Challenge 1: Aging Infrastructure and Retrofitting</w:t>
      </w:r>
    </w:p>
    <w:p>
      <w:pPr>
        <w:pStyle w:val="FirstParagraph"/>
      </w:pPr>
      <w:r>
        <w:t xml:space="preserve">Many vessels operating out of New Zealand Auckland are older models that were not designed with modern emission standards in mind. Upgrading these ships to meet current environmental laws requires innovative engineering solutions. For instance retrofitting scrubber systems or transitioning to dual-fuel engines presents significant technical hurdles.</w:t>
      </w:r>
      <w:r>
        <w:br/>
      </w:r>
      <w:r>
        <w:t xml:space="preserve">Marine engineers must conduct feasibility studies design modification plans and oversee implementation without disrupting the vessel’s operational schedule.</w:t>
      </w:r>
      <w:r>
        <w:br/>
      </w:r>
    </w:p>
    <w:bookmarkEnd w:id="28"/>
    <w:bookmarkStart w:id="29" w:name="challenge-2-supply-chain-logistics"/>
    <w:p>
      <w:pPr>
        <w:pStyle w:val="Heading3"/>
      </w:pPr>
      <w:r>
        <w:t xml:space="preserve">Challenge 2: Supply Chain Logistics</w:t>
      </w:r>
    </w:p>
    <w:p>
      <w:pPr>
        <w:pStyle w:val="FirstParagraph"/>
      </w:pPr>
      <w:r>
        <w:t xml:space="preserve">Being an island nation New Zealand relies heavily on imported spare parts. Delays in logistics can stall maintenance programs. A marine engineer in Auckland must often improvise or source alternative materials when original equipment manufacturer (OEM) parts are delayed.</w:t>
      </w:r>
      <w:r>
        <w:br/>
      </w:r>
      <w:r>
        <w:t xml:space="preserve">This requires deep technical knowledge and strong relationships with local suppliers across the region.</w:t>
      </w:r>
      <w:r>
        <w:br/>
      </w:r>
    </w:p>
    <w:bookmarkEnd w:id="29"/>
    <w:bookmarkStart w:id="30" w:name="challenge-3-skills-shortage"/>
    <w:p>
      <w:pPr>
        <w:pStyle w:val="Heading3"/>
      </w:pPr>
      <w:r>
        <w:t xml:space="preserve">Challenge 3: Skills Shortage</w:t>
      </w:r>
    </w:p>
    <w:p>
      <w:pPr>
        <w:pStyle w:val="FirstParagraph"/>
      </w:pPr>
      <w:r>
        <w:t xml:space="preserve">The transition to green technology has created a gap in the workforce. While there is an abundance of traditional mechanical engineers fewer professionals possess expertise in hydrogen fuel cells or advanced battery storage systems specific to marine applications.</w:t>
      </w:r>
      <w:r>
        <w:br/>
      </w:r>
      <w:r>
        <w:t xml:space="preserve">Marine New Zealand Auckland industries are currently investing heavily in upskilling programs, but the demand outstrips supply making recruitment and retention a persistent challenge.</w:t>
      </w:r>
      <w:r>
        <w:br/>
      </w:r>
    </w:p>
    <w:bookmarkEnd w:id="30"/>
    <w:bookmarkEnd w:id="31"/>
    <w:bookmarkStart w:id="32" w:name="X74f475eeec95b121f2b8435e3ed6f6ada8b8672"/>
    <w:p>
      <w:pPr>
        <w:pStyle w:val="Heading2"/>
      </w:pPr>
      <w:r>
        <w:t xml:space="preserve">5. Case Scenario: Implementing Shore Power at Waitematā Harbour</w:t>
      </w:r>
    </w:p>
    <w:p>
      <w:pPr>
        <w:pStyle w:val="FirstParagraph"/>
      </w:pPr>
      <w:r>
        <w:t xml:space="preserve">To illustrate the practical application of marine engineering skills this case study considers a hypothetical scenario involving the installation of On-Board Power (OBP) or shore power facilities in Auckland.</w:t>
      </w:r>
    </w:p>
    <w:p>
      <w:pPr>
        <w:pStyle w:val="BlockText"/>
      </w:pPr>
      <w:r>
        <w:t xml:space="preserve">"As part of a city-wide initiative to reduce idling emissions from cruise ships docked in central Auckland, port authorities commissioned a team including senior marine engineers to design and implement shore power connections."</w:t>
      </w:r>
    </w:p>
    <w:p>
      <w:pPr>
        <w:pStyle w:val="FirstParagraph"/>
      </w:pPr>
      <w:r>
        <w:t xml:space="preserve">The</w:t>
      </w:r>
      <w:r>
        <w:t xml:space="preserve"> </w:t>
      </w:r>
      <w:r>
        <w:rPr>
          <w:bCs/>
          <w:b/>
        </w:rPr>
        <w:t xml:space="preserve">Marine Engineer</w:t>
      </w:r>
      <w:r>
        <w:t xml:space="preserve"> </w:t>
      </w:r>
      <w:r>
        <w:t xml:space="preserve">played a pivotal role in this project. They analyzed the power requirements of various vessel types visiting New Zealand Auckland calculated load distribution across the grid and designed interconnectors that ensured safe voltage transfer.</w:t>
      </w:r>
      <w:r>
        <w:br/>
      </w:r>
      <w:r>
        <w:t xml:space="preserve">They also worked closely with environmental scientists to monitor noise levels electromagnetic fields and thermal discharge impacts on local marine life.</w:t>
      </w:r>
      <w:r>
        <w:br/>
      </w:r>
    </w:p>
    <w:p>
      <w:pPr>
        <w:pStyle w:val="BodyText"/>
      </w:pPr>
      <w:r>
        <w:t xml:space="preserve">The outcome was a successful pilot program that reduced diesel usage by 40% during docking periods. This success story highlights how marine engineering directly contributes to Auckland’s sustainability goals while improving air quality for residents living near the waterfront.</w:t>
      </w:r>
      <w:r>
        <w:br/>
      </w:r>
    </w:p>
    <w:bookmarkEnd w:id="32"/>
    <w:bookmarkStart w:id="33" w:name="career-pathways-and-requirements"/>
    <w:p>
      <w:pPr>
        <w:pStyle w:val="Heading2"/>
      </w:pPr>
      <w:r>
        <w:t xml:space="preserve">6. Career Pathways and Requirements</w:t>
      </w:r>
    </w:p>
    <w:p>
      <w:pPr>
        <w:pStyle w:val="FirstParagraph"/>
      </w:pPr>
      <w:r>
        <w:t xml:space="preserve">Becoming a qualified</w:t>
      </w:r>
      <w:r>
        <w:t xml:space="preserve"> </w:t>
      </w:r>
      <w:r>
        <w:rPr>
          <w:bCs/>
          <w:b/>
        </w:rPr>
        <w:t xml:space="preserve">Marine Engineer</w:t>
      </w:r>
      <w:r>
        <w:t xml:space="preserve"> </w:t>
      </w:r>
      <w:r>
        <w:t xml:space="preserve">in New Zealand typically requires formal education from institutions such as AUT (Auckland University of Technology) or Massey University followed by practical sea time registration with Maritime NZ.</w:t>
      </w:r>
      <w:r>
        <w:br/>
      </w:r>
      <w:r>
        <w:t xml:space="preserve">Engineers must hold valid certifications including STCW (Standards of Training Certification and Watchkeeping) and often pursue additional qualifications in project management or renewable energy systems.</w:t>
      </w:r>
      <w:r>
        <w:br/>
      </w:r>
    </w:p>
    <w:p>
      <w:pPr>
        <w:pStyle w:val="BodyText"/>
      </w:pPr>
      <w:r>
        <w:t xml:space="preserve">Salary ranges for experienced marine engineers in New Zealand Auckland are competitive reflecting the specialized nature of the work and high cost of living. Salaries generally range from NZ$80,000 to over NZ$15,0, depending on seniority specialization and sector (commercial vs offshore oil &amp; gas vs renewable energy).</w:t>
      </w:r>
      <w:r>
        <w:br/>
      </w:r>
    </w:p>
    <w:bookmarkEnd w:id="33"/>
    <w:bookmarkStart w:id="34" w:name="conclusion"/>
    <w:p>
      <w:pPr>
        <w:pStyle w:val="Heading2"/>
      </w:pPr>
      <w:r>
        <w:t xml:space="preserve">7. Conclusion</w:t>
      </w:r>
    </w:p>
    <w:p>
      <w:pPr>
        <w:pStyle w:val="FirstParagraph"/>
      </w:pPr>
      <w:r>
        <w:t xml:space="preserve">The role of the</w:t>
      </w:r>
      <w:r>
        <w:t xml:space="preserve"> </w:t>
      </w:r>
      <w:r>
        <w:rPr>
          <w:bCs/>
          <w:b/>
        </w:rPr>
        <w:t xml:space="preserve">Marine Engineer</w:t>
      </w:r>
      <w:r>
        <w:t xml:space="preserve"> </w:t>
      </w:r>
      <w:r>
        <w:t xml:space="preserve">in New Zealand Auckland is evolving rapidly from traditional mechanical maintenance to becoming a key driver of environmental sustainability and technological innovation.</w:t>
      </w:r>
      <w:r>
        <w:br/>
      </w:r>
      <w:r>
        <w:t xml:space="preserve">With Auckland serving as a critical gateway for global trade and a leader in green maritime initiatives the need for skilled professionals who understand both legacy systems and future technologies has never been greater.</w:t>
      </w:r>
      <w:r>
        <w:br/>
      </w:r>
    </w:p>
    <w:p>
      <w:pPr>
        <w:pStyle w:val="BodyText"/>
      </w:pPr>
      <w:r>
        <w:t xml:space="preserve">For stakeholders investing in New Zealand Auckland’s maritime sector hiring or collaborating with experienced marine engineers is not just an operational necessity it is a strategic imperative. These professionals ensure that the region remains safe efficient environmentally responsible and economically competitive on the global stage.</w:t>
      </w:r>
      <w:r>
        <w:br/>
      </w:r>
      <w:r>
        <w:t xml:space="preserve">As climate change poses new threats to coastal cities like Auckland further adaptation will rely heavily on the ingenuity of marine engineers to protect infrastructure adapt vessels and optimize resource use.</w:t>
      </w:r>
      <w:r>
        <w:br/>
      </w:r>
    </w:p>
    <w:bookmarkEnd w:id="34"/>
    <w:bookmarkStart w:id="35" w:name="recommendations"/>
    <w:p>
      <w:pPr>
        <w:pStyle w:val="Heading2"/>
      </w:pPr>
      <w:r>
        <w:t xml:space="preserve">8. Recommendations</w:t>
      </w:r>
    </w:p>
    <w:p>
      <w:pPr>
        <w:numPr>
          <w:ilvl w:val="0"/>
          <w:numId w:val="1001"/>
        </w:numPr>
        <w:pStyle w:val="Compact"/>
      </w:pPr>
      <w:r>
        <w:t xml:space="preserve">Invest in continuous professional development focused on alternative fuels for existing marine engineering staff.</w:t>
      </w:r>
    </w:p>
    <w:p>
      <w:pPr>
        <w:numPr>
          <w:ilvl w:val="0"/>
          <w:numId w:val="1002"/>
        </w:numPr>
        <w:pStyle w:val="Compact"/>
      </w:pPr>
      <w:r>
        <w:t xml:space="preserve">Publish industry-wide guidelines detailing best practices for integrating shore power across New Zealand Auckland ports.</w:t>
      </w:r>
    </w:p>
    <w:p>
      <w:pPr>
        <w:pStyle w:val="FirstParagraph"/>
      </w:pPr>
      <w:r>
        <w:t xml:space="preserve">To address the skills gap local educational institutions should expand apprenticeships tailored to green maritime technologies.</w:t>
      </w:r>
      <w:r>
        <w:br/>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Marine Engineer in New Zealand Auckland</dc:title>
  <dc:creator/>
  <dc:language>en</dc:language>
  <cp:keywords/>
  <dcterms:created xsi:type="dcterms:W3CDTF">2026-07-29T16:09:20Z</dcterms:created>
  <dcterms:modified xsi:type="dcterms:W3CDTF">2026-07-29T16:09:20Z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