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Peru</w:t>
      </w:r>
      <w:r>
        <w:t xml:space="preserve"> </w:t>
      </w:r>
      <w:r>
        <w:t xml:space="preserve">Lima</w:t>
      </w:r>
    </w:p>
    <w:bookmarkStart w:id="30" w:name="Xffdfc8fab6c225f3e076a02cd50ae23de25c2c4"/>
    <w:p>
      <w:pPr>
        <w:pStyle w:val="Heading1"/>
      </w:pPr>
      <w:r>
        <w:t xml:space="preserve">Case Study Analysis: Critical Infrastructure and Operational Excellence of the Marine Engineer in Peru Lima</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Port of Callao and Metropolitan Lima, Peru</w:t>
      </w:r>
      <w:r>
        <w:br/>
      </w:r>
      <w:r>
        <w:rPr>
          <w:bCs/>
          <w:b/>
        </w:rPr>
        <w:t xml:space="preserve">Focal Point:</w:t>
      </w:r>
      <w:r>
        <w:t xml:space="preserve">The Marine Engineer in the context of modern maritime logistics and environmental stewardship.</w:t>
      </w:r>
    </w:p>
    <w:bookmarkStart w:id="20" w:name="executive-summary"/>
    <w:p>
      <w:pPr>
        <w:pStyle w:val="Heading2"/>
      </w:pPr>
      <w:r>
        <w:t xml:space="preserve">1. Executive Summary</w:t>
      </w:r>
    </w:p>
    <w:p>
      <w:pPr>
        <w:pStyle w:val="FirstParagraph"/>
      </w:pPr>
      <w:r>
        <w:t xml:space="preserve">This case study examines the evolving role of the Marine Engineer within the complex maritime ecosystem of Peru, with a specific focus on Lima and its adjacent port infrastructure in Callao. As one of South America’s most vital economic gateways, this region presents unique challenges regarding thermal efficiency, environmental compliance, and logistical optimization. The objective is to analyze how specialized engineering expertise ensures the continuity of trade while adhering to stringent international maritime safety standards.</w:t>
      </w:r>
    </w:p>
    <w:bookmarkEnd w:id="20"/>
    <w:bookmarkStart w:id="21" w:name="Xbb6ca20face15037b3d1695ac3999745206853b"/>
    <w:p>
      <w:pPr>
        <w:pStyle w:val="Heading2"/>
      </w:pPr>
      <w:r>
        <w:t xml:space="preserve">2. Regional Context: Peru Lima Maritime Environment</w:t>
      </w:r>
    </w:p>
    <w:p>
      <w:pPr>
        <w:pStyle w:val="FirstParagraph"/>
      </w:pPr>
      <w:r>
        <w:t xml:space="preserve">Lima is not merely a coastal capital; it is the administrative and commercial heart of Peruvian maritime activity. While the city itself sits in a desert valley, its economic survival depends entirely on the Port of Callao, located approximately thirty kilometers away. This port handles over sixty percent of Peru’s foreign trade.</w:t>
      </w:r>
    </w:p>
    <w:p>
      <w:pPr>
        <w:pStyle w:val="BodyText"/>
      </w:pPr>
      <w:r>
        <w:t xml:space="preserve">The environmental conditions in this region are distinct. The cold Humboldt Current flows north along the coast, creating a unique microclimate that affects vessel hull efficiency and engine cooling systems. Furthermore, the seismic activity common to the Andean coastal zone requires robust structural engineering solutions for both port infrastructure and seagoing vessels docking therein.</w:t>
      </w:r>
    </w:p>
    <w:bookmarkEnd w:id="21"/>
    <w:bookmarkStart w:id="25" w:name="X3b7dded02297027731a0ac843decb2655a40e30"/>
    <w:p>
      <w:pPr>
        <w:pStyle w:val="Heading2"/>
      </w:pPr>
      <w:r>
        <w:t xml:space="preserve">3. The Core Subject: The Marine Engineer in Practice</w:t>
      </w:r>
    </w:p>
    <w:p>
      <w:pPr>
        <w:pStyle w:val="FirstParagraph"/>
      </w:pPr>
      <w:r>
        <w:t xml:space="preserve">The Marine Engineer serves as the technical backbone of maritime operations. In the context of Peru, this role transcends basic mechanical repair; it involves strategic asset management and regulatory compliance. This case study identifies three primary domains where the Marine Engineer operates effectively:</w:t>
      </w:r>
    </w:p>
    <w:bookmarkStart w:id="22" w:name="propulsion-and-energy-management"/>
    <w:p>
      <w:pPr>
        <w:pStyle w:val="Heading3"/>
      </w:pPr>
      <w:r>
        <w:t xml:space="preserve">3.1 Propulsion and Energy Management</w:t>
      </w:r>
    </w:p>
    <w:p>
      <w:pPr>
        <w:pStyle w:val="FirstParagraph"/>
      </w:pPr>
      <w:r>
        <w:t xml:space="preserve">Vessels operating in the waters off Lima must maintain rigorous uptime to meet tight shipping schedules imposed by global supply chain demands. The Marine Engineer is responsible for maintaining dual-fuel engines, turbochargers, and exhaust gas cleaning systems (scrubbers). In recent years, there has been a shift toward optimizing fuel consumption due to fluctuating bunker fuel prices in South American markets. The engineer utilizes data analytics from engine monitoring systems to predict failures before they occur, thereby minimizing downtime for cargo ships arriving at the port.</w:t>
      </w:r>
    </w:p>
    <w:bookmarkEnd w:id="22"/>
    <w:bookmarkStart w:id="23" w:name="X982d7bd511fdd4d7c14be980f43e766083ae8d6"/>
    <w:p>
      <w:pPr>
        <w:pStyle w:val="Heading3"/>
      </w:pPr>
      <w:r>
        <w:t xml:space="preserve">3.2 Environmental Compliance and Sustainability</w:t>
      </w:r>
    </w:p>
    <w:p>
      <w:pPr>
        <w:pStyle w:val="FirstParagraph"/>
      </w:pPr>
      <w:r>
        <w:t xml:space="preserve">Lima is increasingly under pressure from international bodies to reduce maritime pollution. The Marine Engineer plays a pivotal role in implementing ballast water management systems and ensuring that vessel emissions comply with International Maritime Organization (IMO) regulations regarding sulfur content. Local environmental agencies in Peru have tightened enforcement, requiring engineers to maintain meticulous logs of waste disposal and emission levels. This technical responsibility is no longer optional but central to the licensure and operational viability of any marine entity operating in Peruvian waters.</w:t>
      </w:r>
    </w:p>
    <w:bookmarkEnd w:id="23"/>
    <w:bookmarkStart w:id="24" w:name="safety-systems-and-emergency-response"/>
    <w:p>
      <w:pPr>
        <w:pStyle w:val="Heading3"/>
      </w:pPr>
      <w:r>
        <w:t xml:space="preserve">3.3 Safety Systems and Emergency Response</w:t>
      </w:r>
    </w:p>
    <w:p>
      <w:pPr>
        <w:pStyle w:val="FirstParagraph"/>
      </w:pPr>
      <w:r>
        <w:t xml:space="preserve">Given the seismic risks associated with the region, safety systems on vessels must be redundant and highly reliable. The Marine Engineer oversees the testing of fire-fighting systems, emergency generators, and hull integrity monitoring tools. In Lima’s busy port traffic scenarios, rapid response to mechanical failures is critical to preventing collisions or groundings in shallow waters.</w:t>
      </w:r>
    </w:p>
    <w:bookmarkEnd w:id="24"/>
    <w:bookmarkEnd w:id="25"/>
    <w:bookmarkStart w:id="26" w:name="Xc1aa75a84d187a76c98584f2e3fe86a50f9c307"/>
    <w:p>
      <w:pPr>
        <w:pStyle w:val="Heading2"/>
      </w:pPr>
      <w:r>
        <w:t xml:space="preserve">4. Case Scenario: Operational Disruption at Port of Callao</w:t>
      </w:r>
    </w:p>
    <w:p>
      <w:pPr>
        <w:pStyle w:val="FirstParagraph"/>
      </w:pPr>
      <w:r>
        <w:rPr>
          <w:bCs/>
          <w:b/>
        </w:rPr>
        <w:t xml:space="preserve">The Incident:</w:t>
      </w:r>
      <w:r>
        <w:t xml:space="preserve"> </w:t>
      </w:r>
      <w:r>
        <w:t xml:space="preserve">A container vessel from Europe arrived in Peru Lima during peak season with a sudden failure in its main propulsion unit’s fuel injection system. The delay threatened to disrupt the port’s throughput for several days, impacting local agricultural exports (avocados and grapes) waiting for transport.</w:t>
      </w:r>
    </w:p>
    <w:p>
      <w:pPr>
        <w:pStyle w:val="BodyText"/>
      </w:pPr>
      <w:r>
        <w:rPr>
          <w:bCs/>
          <w:b/>
        </w:rPr>
        <w:t xml:space="preserve">The Intervention:</w:t>
      </w:r>
      <w:r>
        <w:t xml:space="preserve"> </w:t>
      </w:r>
      <w:r>
        <w:t xml:space="preserve">The onboard Marine Engineer, utilizing advanced diagnostic tools, identified a critical calibration error in the fuel pumps exacerbated by high-sulfur residual fuel often used in regional routes. Collaborating with shore-based technical support teams located in Lima, the engineer initiated an emergency repair protocol.</w:t>
      </w:r>
    </w:p>
    <w:p>
      <w:pPr>
        <w:pStyle w:val="BodyText"/>
      </w:pPr>
      <w:r>
        <w:rPr>
          <w:bCs/>
          <w:b/>
        </w:rPr>
        <w:t xml:space="preserve">The Outcome:</w:t>
      </w:r>
      <w:r>
        <w:t xml:space="preserve"> </w:t>
      </w:r>
      <w:r>
        <w:t xml:space="preserve">Within four hours, the system was recalibrated and tested. The vessel resumed its scheduled departure window. This scenario highlights how technical expertise directly correlates to economic stability in Peru’s export-driven economy.</w:t>
      </w:r>
    </w:p>
    <w:bookmarkEnd w:id="26"/>
    <w:bookmarkStart w:id="27" w:name="X3ee453bd0df1c1c44a21e9365d962d3a44ec0d9"/>
    <w:p>
      <w:pPr>
        <w:pStyle w:val="Heading2"/>
      </w:pPr>
      <w:r>
        <w:t xml:space="preserve">5. Challenges Facing Marine Engineers in Peru</w:t>
      </w:r>
    </w:p>
    <w:p>
      <w:pPr>
        <w:numPr>
          <w:ilvl w:val="0"/>
          <w:numId w:val="1001"/>
        </w:numPr>
        <w:pStyle w:val="Compact"/>
      </w:pPr>
      <w:r>
        <w:rPr>
          <w:bCs/>
          <w:b/>
        </w:rPr>
        <w:t xml:space="preserve">Spare Parts Logistics:</w:t>
      </w:r>
      <w:r>
        <w:t xml:space="preserve"> </w:t>
      </w:r>
      <w:r>
        <w:t xml:space="preserve">Sourcing specific high-tech components for aging vessels can be difficult due to geographic isolation and import regulations.</w:t>
      </w:r>
    </w:p>
    <w:p>
      <w:pPr>
        <w:numPr>
          <w:ilvl w:val="0"/>
          <w:numId w:val="1001"/>
        </w:numPr>
        <w:pStyle w:val="Compact"/>
      </w:pPr>
      <w:r>
        <w:rPr>
          <w:bCs/>
          <w:b/>
        </w:rPr>
        <w:t xml:space="preserve">Skill Gap:</w:t>
      </w:r>
      <w:r>
        <w:t xml:space="preserve"> </w:t>
      </w:r>
      <w:r>
        <w:t xml:space="preserve">While traditional mechanical skills are abundant, there is a growing need for engineers skilled in digital navigation systems and hybrid propulsion technologies.</w:t>
      </w:r>
    </w:p>
    <w:p>
      <w:pPr>
        <w:numPr>
          <w:ilvl w:val="0"/>
          <w:numId w:val="1001"/>
        </w:numPr>
        <w:pStyle w:val="Compact"/>
      </w:pPr>
      <w:r>
        <w:rPr>
          <w:bCs/>
          <w:b/>
        </w:rPr>
        <w:t xml:space="preserve">Climatic Stress:</w:t>
      </w:r>
      <w:r>
        <w:t xml:space="preserve">The salty, humid air of the coastal desert accelerates corrosion. Marine Engineers must implement aggressive maintenance schedules to prevent structural degradation.</w:t>
      </w:r>
    </w:p>
    <w:bookmarkEnd w:id="27"/>
    <w:bookmarkStart w:id="28" w:name="strategic-recommendations"/>
    <w:p>
      <w:pPr>
        <w:pStyle w:val="Heading2"/>
      </w:pPr>
      <w:r>
        <w:t xml:space="preserve">6. Strategic Recommendations</w:t>
      </w:r>
    </w:p>
    <w:p>
      <w:pPr>
        <w:pStyle w:val="FirstParagraph"/>
      </w:pPr>
      <w:r>
        <w:t xml:space="preserve">To enhance the effectiveness of the Marine Engineer in Peru Lima, several strategic initiatives are recommended:</w:t>
      </w:r>
    </w:p>
    <w:p>
      <w:pPr>
        <w:numPr>
          <w:ilvl w:val="0"/>
          <w:numId w:val="1002"/>
        </w:numPr>
        <w:pStyle w:val="Compact"/>
      </w:pPr>
      <w:r>
        <w:rPr>
          <w:bCs/>
          <w:b/>
        </w:rPr>
        <w:t xml:space="preserve">Digital Transformation:</w:t>
      </w:r>
      <w:r>
        <w:t xml:space="preserve"> </w:t>
      </w:r>
      <w:r>
        <w:t xml:space="preserve">Investment in predictive maintenance software that integrates with satellite data to optimize routes and fuel usage.</w:t>
      </w:r>
    </w:p>
    <w:p>
      <w:pPr>
        <w:numPr>
          <w:ilvl w:val="0"/>
          <w:numId w:val="1002"/>
        </w:numPr>
        <w:pStyle w:val="Compact"/>
      </w:pPr>
      <w:r>
        <w:rPr>
          <w:bCs/>
          <w:b/>
        </w:rPr>
        <w:t xml:space="preserve">Skill Development Programs:</w:t>
      </w:r>
      <w:r>
        <w:t xml:space="preserve"> </w:t>
      </w:r>
      <w:r>
        <w:t xml:space="preserve">Partnerships between local technical universities in Lima and international maritime academies to upskill the workforce in green technologies.</w:t>
      </w:r>
    </w:p>
    <w:p>
      <w:pPr>
        <w:numPr>
          <w:ilvl w:val="0"/>
          <w:numId w:val="1002"/>
        </w:numPr>
        <w:pStyle w:val="Compact"/>
      </w:pPr>
      <w:r>
        <w:rPr>
          <w:bCs/>
          <w:b/>
        </w:rPr>
        <w:t xml:space="preserve">Southern Cone Logistics Hubs:</w:t>
      </w:r>
      <w:r>
        <w:t xml:space="preserve"> </w:t>
      </w:r>
      <w:r>
        <w:t xml:space="preserve">Strengthening regional supply chains for spare parts to reduce dependency on transatlantic shipments for urgent repairs.</w:t>
      </w:r>
    </w:p>
    <w:bookmarkEnd w:id="28"/>
    <w:bookmarkStart w:id="29" w:name="conclusion"/>
    <w:p>
      <w:pPr>
        <w:pStyle w:val="Heading2"/>
      </w:pPr>
      <w:r>
        <w:t xml:space="preserve">7. Conclusion</w:t>
      </w:r>
    </w:p>
    <w:p>
      <w:pPr>
        <w:pStyle w:val="FirstParagraph"/>
      </w:pPr>
      <w:r>
        <w:t xml:space="preserve">The role of the Marine Engineer in Peru Lima is indispensable to the nation’s economic sovereignty and global connectivity. It is a profession that demands high technical proficiency, environmental awareness, and resilience against operational disruptions. As Peru continues to grow its maritime infrastructure, particularly with ongoing expansions in port capacity along the coast, the demand for qualified Marine Engineers will only intensify.</w:t>
      </w:r>
    </w:p>
    <w:p>
      <w:pPr>
        <w:pStyle w:val="BodyText"/>
      </w:pPr>
      <w:r>
        <w:t xml:space="preserve">For stakeholders investing in the Peruvian maritime sector, understanding the critical functions of this role is essential. It is not merely a maintenance position; it is a strategic function that safeguards billions of dollars in trade annually. The future of Peru’s maritime industry relies on integrating traditional engineering rigor with modern digital innovation.</w:t>
      </w:r>
    </w:p>
    <w:p>
      <w:r>
        <w:pict>
          <v:rect style="width:0;height:1.5pt" o:hralign="center" o:hrstd="t" o:hr="t"/>
        </w:pict>
      </w:r>
    </w:p>
    <w:p>
      <w:pPr>
        <w:pStyle w:val="FirstParagraph"/>
      </w:pPr>
      <w:r>
        <w:rPr>
          <w:iCs/>
          <w:i/>
        </w:rPr>
        <w:t xml:space="preserve">This document was prepared for educational and professional reference purposes regarding maritime operations in South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Peru Lima</dc:title>
  <dc:creator/>
  <dc:language>en</dc:language>
  <cp:keywords/>
  <dcterms:created xsi:type="dcterms:W3CDTF">2026-07-29T05:39:17Z</dcterms:created>
  <dcterms:modified xsi:type="dcterms:W3CDTF">2026-07-29T05:39:17Z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